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8E360" w14:textId="77BC2ACF" w:rsidR="00105C6F" w:rsidRDefault="00105C6F" w:rsidP="00105C6F">
      <w:pPr>
        <w:pStyle w:val="NoSpacing"/>
        <w:rPr>
          <w:b/>
          <w:bCs/>
          <w:sz w:val="24"/>
          <w:szCs w:val="24"/>
        </w:rPr>
      </w:pPr>
      <w:r w:rsidRPr="00E05054">
        <w:rPr>
          <w:b/>
          <w:bCs/>
          <w:sz w:val="24"/>
          <w:szCs w:val="24"/>
        </w:rPr>
        <w:t xml:space="preserve">Minutes of the Meeting of Foston on the Wolds Parish Council held on Wednesday </w:t>
      </w:r>
      <w:r>
        <w:rPr>
          <w:b/>
          <w:bCs/>
          <w:sz w:val="24"/>
          <w:szCs w:val="24"/>
        </w:rPr>
        <w:t>7</w:t>
      </w:r>
      <w:r w:rsidRPr="00E05054">
        <w:rPr>
          <w:b/>
          <w:bCs/>
          <w:sz w:val="24"/>
          <w:szCs w:val="24"/>
          <w:vertAlign w:val="superscript"/>
        </w:rPr>
        <w:t>th</w:t>
      </w:r>
      <w:r w:rsidRPr="00E0505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Ma</w:t>
      </w:r>
      <w:r>
        <w:rPr>
          <w:b/>
          <w:bCs/>
          <w:sz w:val="24"/>
          <w:szCs w:val="24"/>
        </w:rPr>
        <w:t>y</w:t>
      </w:r>
      <w:r w:rsidRPr="00E05054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5</w:t>
      </w:r>
      <w:r w:rsidRPr="00E05054">
        <w:rPr>
          <w:b/>
          <w:bCs/>
          <w:sz w:val="24"/>
          <w:szCs w:val="24"/>
        </w:rPr>
        <w:t>.</w:t>
      </w:r>
    </w:p>
    <w:p w14:paraId="7767C518" w14:textId="77777777" w:rsidR="00105C6F" w:rsidRPr="00A25F81" w:rsidRDefault="00105C6F" w:rsidP="00105C6F">
      <w:pPr>
        <w:pStyle w:val="NoSpacing"/>
        <w:rPr>
          <w:b/>
          <w:bCs/>
          <w:sz w:val="16"/>
          <w:szCs w:val="16"/>
        </w:rPr>
      </w:pPr>
    </w:p>
    <w:p w14:paraId="63012739" w14:textId="6550A39B" w:rsidR="00105C6F" w:rsidRDefault="00105C6F" w:rsidP="00105C6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Held at 7</w:t>
      </w:r>
      <w:r>
        <w:rPr>
          <w:b/>
          <w:bCs/>
          <w:sz w:val="24"/>
          <w:szCs w:val="24"/>
        </w:rPr>
        <w:t>.15</w:t>
      </w:r>
      <w:r>
        <w:rPr>
          <w:b/>
          <w:bCs/>
          <w:sz w:val="24"/>
          <w:szCs w:val="24"/>
        </w:rPr>
        <w:t>pm at Foston Village Hall</w:t>
      </w:r>
    </w:p>
    <w:p w14:paraId="3E4A9923" w14:textId="77777777" w:rsidR="00105C6F" w:rsidRPr="00A25F81" w:rsidRDefault="00105C6F" w:rsidP="00105C6F">
      <w:pPr>
        <w:pStyle w:val="NoSpacing"/>
        <w:rPr>
          <w:b/>
          <w:bCs/>
          <w:sz w:val="16"/>
          <w:szCs w:val="16"/>
        </w:rPr>
      </w:pPr>
    </w:p>
    <w:p w14:paraId="4EE1AEFA" w14:textId="77777777" w:rsidR="00105C6F" w:rsidRDefault="00105C6F" w:rsidP="00105C6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Present:</w:t>
      </w:r>
      <w:r>
        <w:rPr>
          <w:sz w:val="24"/>
          <w:szCs w:val="24"/>
        </w:rPr>
        <w:tab/>
        <w:t>Cllr. B Fleming</w:t>
      </w:r>
      <w:r>
        <w:rPr>
          <w:sz w:val="24"/>
          <w:szCs w:val="24"/>
        </w:rPr>
        <w:tab/>
        <w:t>Chair</w:t>
      </w:r>
    </w:p>
    <w:p w14:paraId="43028FCD" w14:textId="77777777" w:rsidR="00105C6F" w:rsidRDefault="00105C6F" w:rsidP="00105C6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Cllr. R Watts</w:t>
      </w:r>
    </w:p>
    <w:p w14:paraId="5453834A" w14:textId="77777777" w:rsidR="00105C6F" w:rsidRDefault="00105C6F" w:rsidP="00105C6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Cllr. T. Sellers</w:t>
      </w:r>
    </w:p>
    <w:p w14:paraId="22E0833A" w14:textId="77777777" w:rsidR="00105C6F" w:rsidRDefault="00105C6F" w:rsidP="00105C6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Cllr. C O’Connor</w:t>
      </w:r>
    </w:p>
    <w:p w14:paraId="0450FC88" w14:textId="4EE0B8E0" w:rsidR="00105C6F" w:rsidRDefault="00105C6F" w:rsidP="00105C6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Cllr. J Petty</w:t>
      </w:r>
    </w:p>
    <w:p w14:paraId="0D8725F2" w14:textId="14C7731C" w:rsidR="00105C6F" w:rsidRDefault="00105C6F" w:rsidP="00105C6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Cllr. C Foster</w:t>
      </w:r>
    </w:p>
    <w:p w14:paraId="45C0A8F3" w14:textId="36727710" w:rsidR="00232EE8" w:rsidRDefault="00232EE8" w:rsidP="00105C6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Cllr. M Wade</w:t>
      </w:r>
    </w:p>
    <w:p w14:paraId="1A171DA4" w14:textId="77777777" w:rsidR="00105C6F" w:rsidRPr="00A25F81" w:rsidRDefault="00105C6F" w:rsidP="00105C6F">
      <w:pPr>
        <w:pStyle w:val="NoSpacing"/>
        <w:rPr>
          <w:sz w:val="16"/>
          <w:szCs w:val="16"/>
        </w:rPr>
      </w:pPr>
    </w:p>
    <w:p w14:paraId="03D8E0B1" w14:textId="77777777" w:rsidR="00105C6F" w:rsidRDefault="00105C6F" w:rsidP="00105C6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attendance:</w:t>
      </w:r>
      <w:r>
        <w:rPr>
          <w:sz w:val="24"/>
          <w:szCs w:val="24"/>
        </w:rPr>
        <w:tab/>
        <w:t>Liz Dalton</w:t>
      </w:r>
      <w:r>
        <w:rPr>
          <w:sz w:val="24"/>
          <w:szCs w:val="24"/>
        </w:rPr>
        <w:tab/>
        <w:t>Clerk</w:t>
      </w:r>
    </w:p>
    <w:p w14:paraId="32309E0C" w14:textId="77777777" w:rsidR="00105C6F" w:rsidRPr="00A25F81" w:rsidRDefault="00105C6F" w:rsidP="00105C6F">
      <w:pPr>
        <w:pStyle w:val="NoSpacing"/>
        <w:rPr>
          <w:sz w:val="16"/>
          <w:szCs w:val="16"/>
        </w:rPr>
      </w:pPr>
    </w:p>
    <w:p w14:paraId="0E2C1199" w14:textId="77777777" w:rsidR="00105C6F" w:rsidRPr="00124F32" w:rsidRDefault="00105C6F" w:rsidP="00105C6F">
      <w:pPr>
        <w:ind w:left="720" w:hanging="720"/>
        <w:rPr>
          <w:b/>
          <w:bCs/>
          <w:sz w:val="24"/>
          <w:szCs w:val="24"/>
        </w:rPr>
      </w:pPr>
      <w:r w:rsidRPr="00124F32">
        <w:rPr>
          <w:b/>
          <w:bCs/>
          <w:sz w:val="24"/>
          <w:szCs w:val="24"/>
        </w:rPr>
        <w:t>1</w:t>
      </w:r>
      <w:r w:rsidRPr="00124F32">
        <w:rPr>
          <w:b/>
          <w:bCs/>
          <w:sz w:val="24"/>
          <w:szCs w:val="24"/>
        </w:rPr>
        <w:tab/>
        <w:t>Public Forum</w:t>
      </w:r>
    </w:p>
    <w:p w14:paraId="4BABC8E3" w14:textId="2DC566B3" w:rsidR="00105C6F" w:rsidRDefault="00F4091F" w:rsidP="00105C6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 members of the public were present.</w:t>
      </w:r>
    </w:p>
    <w:p w14:paraId="1846900C" w14:textId="77777777" w:rsidR="00105C6F" w:rsidRPr="00551250" w:rsidRDefault="00105C6F" w:rsidP="00105C6F">
      <w:pPr>
        <w:pStyle w:val="NoSpacing"/>
        <w:rPr>
          <w:sz w:val="24"/>
          <w:szCs w:val="24"/>
        </w:rPr>
      </w:pPr>
    </w:p>
    <w:p w14:paraId="6610DF32" w14:textId="77777777" w:rsidR="00105C6F" w:rsidRDefault="00105C6F" w:rsidP="00105C6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 </w:t>
      </w:r>
      <w:r>
        <w:rPr>
          <w:b/>
          <w:bCs/>
          <w:sz w:val="24"/>
          <w:szCs w:val="24"/>
        </w:rPr>
        <w:tab/>
        <w:t>Council action as a result of items raised in the Public Forum</w:t>
      </w:r>
    </w:p>
    <w:p w14:paraId="304F5BE7" w14:textId="77777777" w:rsidR="00105C6F" w:rsidRDefault="00105C6F" w:rsidP="00105C6F">
      <w:pPr>
        <w:pStyle w:val="NoSpacing"/>
        <w:rPr>
          <w:b/>
          <w:bCs/>
          <w:sz w:val="24"/>
          <w:szCs w:val="24"/>
        </w:rPr>
      </w:pPr>
    </w:p>
    <w:p w14:paraId="6F85857B" w14:textId="0D195B15" w:rsidR="00105C6F" w:rsidRPr="00551250" w:rsidRDefault="00F4091F" w:rsidP="00105C6F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>No action to take.</w:t>
      </w:r>
    </w:p>
    <w:p w14:paraId="705EB458" w14:textId="77777777" w:rsidR="00105C6F" w:rsidRDefault="00105C6F" w:rsidP="00105C6F">
      <w:pPr>
        <w:pStyle w:val="NoSpacing"/>
        <w:rPr>
          <w:sz w:val="24"/>
          <w:szCs w:val="24"/>
        </w:rPr>
      </w:pPr>
    </w:p>
    <w:p w14:paraId="7C398D20" w14:textId="77777777" w:rsidR="00105C6F" w:rsidRDefault="00105C6F" w:rsidP="00105C6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Main Meeting</w:t>
      </w:r>
    </w:p>
    <w:p w14:paraId="46E7F9E3" w14:textId="77777777" w:rsidR="00105C6F" w:rsidRDefault="00105C6F" w:rsidP="00105C6F">
      <w:pPr>
        <w:pStyle w:val="NoSpacing"/>
        <w:rPr>
          <w:b/>
          <w:bCs/>
          <w:sz w:val="24"/>
          <w:szCs w:val="24"/>
        </w:rPr>
      </w:pPr>
    </w:p>
    <w:p w14:paraId="4C6A5DA5" w14:textId="77777777" w:rsidR="00105C6F" w:rsidRDefault="00105C6F" w:rsidP="00105C6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ab/>
        <w:t>Notice of Meeting</w:t>
      </w:r>
    </w:p>
    <w:p w14:paraId="2797572A" w14:textId="77777777" w:rsidR="00105C6F" w:rsidRDefault="00105C6F" w:rsidP="00105C6F">
      <w:pPr>
        <w:pStyle w:val="NoSpacing"/>
        <w:rPr>
          <w:b/>
          <w:bCs/>
          <w:sz w:val="24"/>
          <w:szCs w:val="24"/>
        </w:rPr>
      </w:pPr>
    </w:p>
    <w:p w14:paraId="73F7A006" w14:textId="77777777" w:rsidR="00105C6F" w:rsidRDefault="00105C6F" w:rsidP="00105C6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confirm that notice has been given in accordance with Schedule 12, Paragraph 10 of the Local Government Act 1972.</w:t>
      </w:r>
    </w:p>
    <w:p w14:paraId="7DC3081A" w14:textId="77777777" w:rsidR="00105C6F" w:rsidRDefault="00105C6F" w:rsidP="00105C6F">
      <w:pPr>
        <w:pStyle w:val="NoSpacing"/>
        <w:rPr>
          <w:sz w:val="24"/>
          <w:szCs w:val="24"/>
        </w:rPr>
      </w:pPr>
    </w:p>
    <w:p w14:paraId="3E1ACC73" w14:textId="77777777" w:rsidR="00105C6F" w:rsidRDefault="00105C6F" w:rsidP="00105C6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ab/>
        <w:t>Apologies</w:t>
      </w:r>
    </w:p>
    <w:p w14:paraId="25222D1F" w14:textId="77777777" w:rsidR="00105C6F" w:rsidRDefault="00105C6F" w:rsidP="00105C6F">
      <w:pPr>
        <w:pStyle w:val="NoSpacing"/>
        <w:rPr>
          <w:b/>
          <w:bCs/>
          <w:sz w:val="24"/>
          <w:szCs w:val="24"/>
        </w:rPr>
      </w:pPr>
    </w:p>
    <w:p w14:paraId="2B29D3D5" w14:textId="77777777" w:rsidR="00105C6F" w:rsidRDefault="00105C6F" w:rsidP="00105C6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7EB0567C" w14:textId="77777777" w:rsidR="00105C6F" w:rsidRDefault="00105C6F" w:rsidP="00105C6F">
      <w:pPr>
        <w:pStyle w:val="NoSpacing"/>
        <w:rPr>
          <w:sz w:val="24"/>
          <w:szCs w:val="24"/>
        </w:rPr>
      </w:pPr>
    </w:p>
    <w:p w14:paraId="4DF2D785" w14:textId="77777777" w:rsidR="00105C6F" w:rsidRDefault="00105C6F" w:rsidP="00105C6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ab/>
        <w:t>Declaration of Interest</w:t>
      </w:r>
    </w:p>
    <w:p w14:paraId="7842E88C" w14:textId="77777777" w:rsidR="00105C6F" w:rsidRDefault="00105C6F" w:rsidP="00105C6F">
      <w:pPr>
        <w:pStyle w:val="NoSpacing"/>
        <w:rPr>
          <w:b/>
          <w:bCs/>
          <w:sz w:val="24"/>
          <w:szCs w:val="24"/>
        </w:rPr>
      </w:pPr>
    </w:p>
    <w:p w14:paraId="39E03DE4" w14:textId="77777777" w:rsidR="00105C6F" w:rsidRPr="00C72CEA" w:rsidRDefault="00105C6F" w:rsidP="00105C6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6AB3378E" w14:textId="77777777" w:rsidR="00105C6F" w:rsidRDefault="00105C6F" w:rsidP="00105C6F">
      <w:pPr>
        <w:ind w:left="720" w:hanging="720"/>
        <w:rPr>
          <w:sz w:val="24"/>
          <w:szCs w:val="24"/>
        </w:rPr>
      </w:pPr>
    </w:p>
    <w:p w14:paraId="786739B8" w14:textId="77777777" w:rsidR="00105C6F" w:rsidRDefault="00105C6F" w:rsidP="00105C6F">
      <w:pPr>
        <w:ind w:left="720" w:hanging="720"/>
        <w:rPr>
          <w:sz w:val="24"/>
          <w:szCs w:val="24"/>
        </w:rPr>
      </w:pPr>
      <w:r w:rsidRPr="00C72CEA"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tab/>
      </w:r>
      <w:r w:rsidRPr="00C72CEA">
        <w:rPr>
          <w:b/>
          <w:bCs/>
          <w:sz w:val="24"/>
          <w:szCs w:val="24"/>
        </w:rPr>
        <w:t>Approval of Minutes</w:t>
      </w:r>
      <w:r>
        <w:rPr>
          <w:sz w:val="24"/>
          <w:szCs w:val="24"/>
        </w:rPr>
        <w:t xml:space="preserve"> </w:t>
      </w:r>
    </w:p>
    <w:p w14:paraId="2B1E40B4" w14:textId="3873AFDA" w:rsidR="00105C6F" w:rsidRDefault="00105C6F" w:rsidP="00105C6F">
      <w:pPr>
        <w:pStyle w:val="NoSpacing"/>
        <w:rPr>
          <w:sz w:val="24"/>
          <w:szCs w:val="24"/>
        </w:rPr>
      </w:pPr>
      <w:r w:rsidRPr="00E01F55">
        <w:rPr>
          <w:sz w:val="24"/>
          <w:szCs w:val="24"/>
        </w:rPr>
        <w:t xml:space="preserve">The minutes from the meeting on </w:t>
      </w:r>
      <w:r w:rsidR="00F4091F">
        <w:rPr>
          <w:sz w:val="24"/>
          <w:szCs w:val="24"/>
        </w:rPr>
        <w:t>7</w:t>
      </w:r>
      <w:r w:rsidRPr="00E01F55">
        <w:rPr>
          <w:sz w:val="24"/>
          <w:szCs w:val="24"/>
          <w:vertAlign w:val="superscript"/>
        </w:rPr>
        <w:t>th</w:t>
      </w:r>
      <w:r w:rsidR="00F4091F">
        <w:rPr>
          <w:sz w:val="24"/>
          <w:szCs w:val="24"/>
          <w:vertAlign w:val="superscript"/>
        </w:rPr>
        <w:t xml:space="preserve"> </w:t>
      </w:r>
      <w:r w:rsidR="00B508E8">
        <w:rPr>
          <w:sz w:val="24"/>
          <w:szCs w:val="24"/>
        </w:rPr>
        <w:t xml:space="preserve">March </w:t>
      </w:r>
      <w:r w:rsidRPr="00E01F55">
        <w:rPr>
          <w:sz w:val="24"/>
          <w:szCs w:val="24"/>
        </w:rPr>
        <w:t>202</w:t>
      </w:r>
      <w:r>
        <w:rPr>
          <w:sz w:val="24"/>
          <w:szCs w:val="24"/>
        </w:rPr>
        <w:t>5 were</w:t>
      </w:r>
      <w:r w:rsidRPr="00E01F55">
        <w:rPr>
          <w:sz w:val="24"/>
          <w:szCs w:val="24"/>
        </w:rPr>
        <w:t xml:space="preserve"> unanimously approved.</w:t>
      </w:r>
    </w:p>
    <w:p w14:paraId="42A512C8" w14:textId="77777777" w:rsidR="00105C6F" w:rsidRPr="00E01F55" w:rsidRDefault="00105C6F" w:rsidP="00105C6F">
      <w:pPr>
        <w:pStyle w:val="NoSpacing"/>
        <w:rPr>
          <w:sz w:val="24"/>
          <w:szCs w:val="24"/>
        </w:rPr>
      </w:pPr>
    </w:p>
    <w:p w14:paraId="2C3D9F44" w14:textId="00E34BE6" w:rsidR="00F46852" w:rsidRDefault="00105C6F" w:rsidP="00105C6F">
      <w:pPr>
        <w:ind w:left="720" w:hanging="720"/>
        <w:rPr>
          <w:b/>
          <w:bCs/>
          <w:sz w:val="24"/>
          <w:szCs w:val="24"/>
        </w:rPr>
      </w:pPr>
      <w:r w:rsidRPr="00D4587D">
        <w:rPr>
          <w:b/>
          <w:bCs/>
          <w:sz w:val="24"/>
          <w:szCs w:val="24"/>
        </w:rPr>
        <w:t>7</w:t>
      </w:r>
      <w:r w:rsidRPr="00D4587D">
        <w:rPr>
          <w:b/>
          <w:bCs/>
          <w:sz w:val="24"/>
          <w:szCs w:val="24"/>
        </w:rPr>
        <w:tab/>
      </w:r>
      <w:r w:rsidR="00F46852">
        <w:rPr>
          <w:b/>
          <w:bCs/>
          <w:sz w:val="24"/>
          <w:szCs w:val="24"/>
        </w:rPr>
        <w:t xml:space="preserve">Community Policing Team </w:t>
      </w:r>
      <w:r w:rsidR="002A6AB4">
        <w:rPr>
          <w:b/>
          <w:bCs/>
          <w:sz w:val="24"/>
          <w:szCs w:val="24"/>
        </w:rPr>
        <w:t>attending.</w:t>
      </w:r>
    </w:p>
    <w:p w14:paraId="39AFDFF2" w14:textId="77C55704" w:rsidR="00F46852" w:rsidRPr="0082215D" w:rsidRDefault="002A6AB4" w:rsidP="0082215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The Policing Team did not attend.</w:t>
      </w:r>
    </w:p>
    <w:p w14:paraId="51CE50E1" w14:textId="14ABC8CE" w:rsidR="00105C6F" w:rsidRDefault="0082215D" w:rsidP="00105C6F">
      <w:p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ab/>
      </w:r>
      <w:r w:rsidR="00105C6F">
        <w:rPr>
          <w:b/>
          <w:bCs/>
          <w:sz w:val="24"/>
          <w:szCs w:val="24"/>
        </w:rPr>
        <w:t>VE Day Commemoration event 8</w:t>
      </w:r>
      <w:r w:rsidR="00105C6F" w:rsidRPr="00551250">
        <w:rPr>
          <w:b/>
          <w:bCs/>
          <w:sz w:val="24"/>
          <w:szCs w:val="24"/>
          <w:vertAlign w:val="superscript"/>
        </w:rPr>
        <w:t>th</w:t>
      </w:r>
      <w:r w:rsidR="00105C6F">
        <w:rPr>
          <w:b/>
          <w:bCs/>
          <w:sz w:val="24"/>
          <w:szCs w:val="24"/>
        </w:rPr>
        <w:t xml:space="preserve"> May 2025</w:t>
      </w:r>
    </w:p>
    <w:p w14:paraId="7301B9DA" w14:textId="3BE2143F" w:rsidR="00105C6F" w:rsidRDefault="00105C6F" w:rsidP="00105C6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B508E8">
        <w:rPr>
          <w:sz w:val="24"/>
          <w:szCs w:val="24"/>
        </w:rPr>
        <w:t xml:space="preserve">grant application was </w:t>
      </w:r>
      <w:proofErr w:type="gramStart"/>
      <w:r w:rsidR="00B508E8">
        <w:rPr>
          <w:sz w:val="24"/>
          <w:szCs w:val="24"/>
        </w:rPr>
        <w:t>successful,</w:t>
      </w:r>
      <w:proofErr w:type="gramEnd"/>
      <w:r w:rsidR="00B508E8">
        <w:rPr>
          <w:sz w:val="24"/>
          <w:szCs w:val="24"/>
        </w:rPr>
        <w:t xml:space="preserve"> the </w:t>
      </w:r>
      <w:r w:rsidR="00737CBB">
        <w:rPr>
          <w:sz w:val="24"/>
          <w:szCs w:val="24"/>
        </w:rPr>
        <w:t xml:space="preserve">VE Commemoration event will take place on </w:t>
      </w:r>
      <w:r w:rsidR="00C01A36">
        <w:rPr>
          <w:sz w:val="24"/>
          <w:szCs w:val="24"/>
        </w:rPr>
        <w:t>Thursday the 8</w:t>
      </w:r>
      <w:r w:rsidR="00C01A36" w:rsidRPr="00C01A36">
        <w:rPr>
          <w:sz w:val="24"/>
          <w:szCs w:val="24"/>
          <w:vertAlign w:val="superscript"/>
        </w:rPr>
        <w:t>th</w:t>
      </w:r>
      <w:r w:rsidR="00C01A36">
        <w:rPr>
          <w:sz w:val="24"/>
          <w:szCs w:val="24"/>
        </w:rPr>
        <w:t xml:space="preserve"> of </w:t>
      </w:r>
      <w:r w:rsidR="004123DA">
        <w:rPr>
          <w:sz w:val="24"/>
          <w:szCs w:val="24"/>
        </w:rPr>
        <w:t>May.</w:t>
      </w:r>
    </w:p>
    <w:p w14:paraId="250844EE" w14:textId="38E24226" w:rsidR="00105C6F" w:rsidRDefault="00105C6F" w:rsidP="0082215D">
      <w:pPr>
        <w:rPr>
          <w:sz w:val="24"/>
          <w:szCs w:val="24"/>
        </w:rPr>
      </w:pPr>
    </w:p>
    <w:p w14:paraId="49492BDD" w14:textId="77777777" w:rsidR="00105C6F" w:rsidRPr="00741923" w:rsidRDefault="00105C6F" w:rsidP="00105C6F">
      <w:pPr>
        <w:pStyle w:val="NoSpacing"/>
        <w:rPr>
          <w:sz w:val="24"/>
          <w:szCs w:val="24"/>
        </w:rPr>
      </w:pPr>
    </w:p>
    <w:p w14:paraId="1724891E" w14:textId="31CCC788" w:rsidR="00105C6F" w:rsidRDefault="00105C6F" w:rsidP="00105C6F">
      <w:pPr>
        <w:ind w:left="720" w:hanging="720"/>
        <w:rPr>
          <w:b/>
          <w:bCs/>
          <w:sz w:val="24"/>
          <w:szCs w:val="24"/>
        </w:rPr>
      </w:pPr>
      <w:r w:rsidRPr="00741923">
        <w:rPr>
          <w:b/>
          <w:bCs/>
          <w:sz w:val="24"/>
          <w:szCs w:val="24"/>
        </w:rPr>
        <w:t>9</w:t>
      </w:r>
      <w:r w:rsidRPr="00741923"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Gembling</w:t>
      </w:r>
      <w:proofErr w:type="spellEnd"/>
      <w:r>
        <w:rPr>
          <w:b/>
          <w:bCs/>
          <w:sz w:val="24"/>
          <w:szCs w:val="24"/>
        </w:rPr>
        <w:t xml:space="preserve"> </w:t>
      </w:r>
      <w:r w:rsidR="0082215D">
        <w:rPr>
          <w:b/>
          <w:bCs/>
          <w:sz w:val="24"/>
          <w:szCs w:val="24"/>
        </w:rPr>
        <w:t>School Bus Stop</w:t>
      </w:r>
    </w:p>
    <w:p w14:paraId="0833DBAF" w14:textId="17B30A9D" w:rsidR="0082215D" w:rsidRPr="00620FE0" w:rsidRDefault="004606D3" w:rsidP="00620FE0">
      <w:pPr>
        <w:pStyle w:val="NoSpacing"/>
        <w:rPr>
          <w:sz w:val="24"/>
          <w:szCs w:val="24"/>
        </w:rPr>
      </w:pPr>
      <w:r w:rsidRPr="00620FE0">
        <w:rPr>
          <w:sz w:val="24"/>
          <w:szCs w:val="24"/>
        </w:rPr>
        <w:t xml:space="preserve">A </w:t>
      </w:r>
      <w:proofErr w:type="spellStart"/>
      <w:r w:rsidRPr="00620FE0">
        <w:rPr>
          <w:sz w:val="24"/>
          <w:szCs w:val="24"/>
        </w:rPr>
        <w:t>Gembling</w:t>
      </w:r>
      <w:proofErr w:type="spellEnd"/>
      <w:r w:rsidRPr="00620FE0">
        <w:rPr>
          <w:sz w:val="24"/>
          <w:szCs w:val="24"/>
        </w:rPr>
        <w:t xml:space="preserve"> resident contacted the Clerk to ask if the Parish Council would consider insta</w:t>
      </w:r>
      <w:r w:rsidR="00620FE0" w:rsidRPr="00620FE0">
        <w:rPr>
          <w:sz w:val="24"/>
          <w:szCs w:val="24"/>
        </w:rPr>
        <w:t>llin</w:t>
      </w:r>
      <w:r w:rsidR="00620FE0">
        <w:rPr>
          <w:sz w:val="24"/>
          <w:szCs w:val="24"/>
        </w:rPr>
        <w:t>g</w:t>
      </w:r>
      <w:r w:rsidR="00620FE0" w:rsidRPr="00620FE0">
        <w:rPr>
          <w:sz w:val="24"/>
          <w:szCs w:val="24"/>
        </w:rPr>
        <w:t xml:space="preserve"> a shelter or area of hard standing for children to wait at to catch the school bus.</w:t>
      </w:r>
      <w:r w:rsidR="0020167C">
        <w:rPr>
          <w:sz w:val="24"/>
          <w:szCs w:val="24"/>
        </w:rPr>
        <w:t xml:space="preserve"> The request was noted, but it was discussed that there are alternative bus stops within a short d</w:t>
      </w:r>
      <w:r w:rsidR="005F2248">
        <w:rPr>
          <w:sz w:val="24"/>
          <w:szCs w:val="24"/>
        </w:rPr>
        <w:t>istance with hard standing already available.</w:t>
      </w:r>
    </w:p>
    <w:p w14:paraId="35EF839E" w14:textId="77777777" w:rsidR="00620FE0" w:rsidRPr="004606D3" w:rsidRDefault="00620FE0" w:rsidP="00620FE0">
      <w:pPr>
        <w:pStyle w:val="NoSpacing"/>
      </w:pPr>
    </w:p>
    <w:p w14:paraId="6A30D02C" w14:textId="2DAFDAD1" w:rsidR="00B31AFF" w:rsidRDefault="00105C6F" w:rsidP="00B31AFF">
      <w:pPr>
        <w:ind w:left="720" w:hanging="720"/>
        <w:rPr>
          <w:b/>
          <w:bCs/>
          <w:sz w:val="24"/>
          <w:szCs w:val="24"/>
        </w:rPr>
      </w:pPr>
      <w:r w:rsidRPr="00321BAC">
        <w:rPr>
          <w:b/>
          <w:bCs/>
          <w:sz w:val="24"/>
          <w:szCs w:val="24"/>
        </w:rPr>
        <w:t>10</w:t>
      </w:r>
      <w:r w:rsidRPr="00321BAC">
        <w:rPr>
          <w:b/>
          <w:bCs/>
          <w:sz w:val="24"/>
          <w:szCs w:val="24"/>
        </w:rPr>
        <w:tab/>
      </w:r>
      <w:r w:rsidR="005E0740">
        <w:rPr>
          <w:b/>
          <w:bCs/>
          <w:sz w:val="24"/>
          <w:szCs w:val="24"/>
        </w:rPr>
        <w:t>Planning application 25/01175/TCA Morning Glory</w:t>
      </w:r>
      <w:r w:rsidR="00B31AFF">
        <w:rPr>
          <w:b/>
          <w:bCs/>
          <w:sz w:val="24"/>
          <w:szCs w:val="24"/>
        </w:rPr>
        <w:t>, Main Street, Foston on the Wolds, East Riding of Yorkshire, YO25 8BJ.</w:t>
      </w:r>
    </w:p>
    <w:p w14:paraId="6EF4012A" w14:textId="69E42985" w:rsidR="00B31AFF" w:rsidRPr="00B31AFF" w:rsidRDefault="00B31AFF" w:rsidP="00105C6F">
      <w:pPr>
        <w:ind w:left="720" w:hanging="720"/>
        <w:rPr>
          <w:sz w:val="24"/>
          <w:szCs w:val="24"/>
        </w:rPr>
      </w:pPr>
      <w:r w:rsidRPr="00B31AFF">
        <w:rPr>
          <w:sz w:val="24"/>
          <w:szCs w:val="24"/>
        </w:rPr>
        <w:t>No objections.</w:t>
      </w:r>
    </w:p>
    <w:p w14:paraId="5A89FD90" w14:textId="16F0761F" w:rsidR="00105C6F" w:rsidRDefault="00105C6F" w:rsidP="00105C6F">
      <w:pPr>
        <w:ind w:left="720" w:hanging="720"/>
        <w:rPr>
          <w:b/>
          <w:bCs/>
          <w:sz w:val="24"/>
          <w:szCs w:val="24"/>
        </w:rPr>
      </w:pPr>
      <w:r w:rsidRPr="00CF22EB">
        <w:rPr>
          <w:b/>
          <w:bCs/>
          <w:sz w:val="24"/>
          <w:szCs w:val="24"/>
        </w:rPr>
        <w:t>11</w:t>
      </w:r>
      <w:r w:rsidRPr="00CF22EB">
        <w:rPr>
          <w:b/>
          <w:bCs/>
          <w:sz w:val="24"/>
          <w:szCs w:val="24"/>
        </w:rPr>
        <w:tab/>
      </w:r>
      <w:r w:rsidR="003945CE">
        <w:rPr>
          <w:b/>
          <w:bCs/>
          <w:sz w:val="24"/>
          <w:szCs w:val="24"/>
        </w:rPr>
        <w:t>Bridge Maintenance Issues</w:t>
      </w:r>
    </w:p>
    <w:p w14:paraId="7AD151E7" w14:textId="5EA602E2" w:rsidR="00105C6F" w:rsidRPr="008444E5" w:rsidRDefault="003945CE" w:rsidP="008444E5">
      <w:pPr>
        <w:pStyle w:val="NoSpacing"/>
        <w:rPr>
          <w:sz w:val="24"/>
          <w:szCs w:val="24"/>
        </w:rPr>
      </w:pPr>
      <w:r w:rsidRPr="008444E5">
        <w:rPr>
          <w:sz w:val="24"/>
          <w:szCs w:val="24"/>
        </w:rPr>
        <w:t xml:space="preserve">A </w:t>
      </w:r>
      <w:proofErr w:type="spellStart"/>
      <w:r w:rsidRPr="008444E5">
        <w:rPr>
          <w:sz w:val="24"/>
          <w:szCs w:val="24"/>
        </w:rPr>
        <w:t>Gembling</w:t>
      </w:r>
      <w:proofErr w:type="spellEnd"/>
      <w:r w:rsidRPr="008444E5">
        <w:rPr>
          <w:sz w:val="24"/>
          <w:szCs w:val="24"/>
        </w:rPr>
        <w:t xml:space="preserve"> resident emailed the Clerk regarding </w:t>
      </w:r>
      <w:r w:rsidR="000225CA" w:rsidRPr="008444E5">
        <w:rPr>
          <w:sz w:val="24"/>
          <w:szCs w:val="24"/>
        </w:rPr>
        <w:t>a footbridge on a public right of way that has fallen into disrepair.</w:t>
      </w:r>
      <w:r w:rsidR="008444E5">
        <w:rPr>
          <w:sz w:val="24"/>
          <w:szCs w:val="24"/>
        </w:rPr>
        <w:t xml:space="preserve"> </w:t>
      </w:r>
      <w:r w:rsidR="008A4AFD">
        <w:rPr>
          <w:sz w:val="24"/>
          <w:szCs w:val="24"/>
        </w:rPr>
        <w:t xml:space="preserve">It was discussed that </w:t>
      </w:r>
      <w:r w:rsidR="0012536E">
        <w:rPr>
          <w:sz w:val="24"/>
          <w:szCs w:val="24"/>
        </w:rPr>
        <w:t xml:space="preserve">the bridge is in Kelk, </w:t>
      </w:r>
      <w:r w:rsidR="008A4AFD">
        <w:rPr>
          <w:sz w:val="24"/>
          <w:szCs w:val="24"/>
        </w:rPr>
        <w:t>ERYC are responsible for maintaining the bridge</w:t>
      </w:r>
      <w:r w:rsidR="00D136C0">
        <w:rPr>
          <w:sz w:val="24"/>
          <w:szCs w:val="24"/>
        </w:rPr>
        <w:t xml:space="preserve"> and that </w:t>
      </w:r>
      <w:r w:rsidR="00AA2134">
        <w:rPr>
          <w:sz w:val="24"/>
          <w:szCs w:val="24"/>
        </w:rPr>
        <w:t xml:space="preserve">it has been reported to them on two occasions in the past. </w:t>
      </w:r>
      <w:r w:rsidR="002776E0">
        <w:rPr>
          <w:sz w:val="24"/>
          <w:szCs w:val="24"/>
        </w:rPr>
        <w:t xml:space="preserve">There is no action for the </w:t>
      </w:r>
      <w:r w:rsidR="00D71D05">
        <w:rPr>
          <w:sz w:val="24"/>
          <w:szCs w:val="24"/>
        </w:rPr>
        <w:t xml:space="preserve">Parish Council to take but it has been reported again and the Clerk will let the Clerk of Kelk </w:t>
      </w:r>
      <w:r w:rsidR="002A134F">
        <w:rPr>
          <w:sz w:val="24"/>
          <w:szCs w:val="24"/>
        </w:rPr>
        <w:t xml:space="preserve">Parish Council </w:t>
      </w:r>
      <w:r w:rsidR="00D71D05">
        <w:rPr>
          <w:sz w:val="24"/>
          <w:szCs w:val="24"/>
        </w:rPr>
        <w:t>know about the issue.</w:t>
      </w:r>
    </w:p>
    <w:p w14:paraId="4B400DE4" w14:textId="77777777" w:rsidR="00105C6F" w:rsidRPr="00A25F81" w:rsidRDefault="00105C6F" w:rsidP="00105C6F">
      <w:pPr>
        <w:pStyle w:val="NoSpacing"/>
        <w:rPr>
          <w:sz w:val="16"/>
          <w:szCs w:val="16"/>
        </w:rPr>
      </w:pPr>
    </w:p>
    <w:p w14:paraId="7361D125" w14:textId="7CF72788" w:rsidR="00105C6F" w:rsidRDefault="00105C6F" w:rsidP="00105C6F">
      <w:pPr>
        <w:ind w:left="720" w:hanging="720"/>
        <w:rPr>
          <w:b/>
          <w:bCs/>
          <w:sz w:val="24"/>
          <w:szCs w:val="24"/>
        </w:rPr>
      </w:pPr>
      <w:r w:rsidRPr="0008107B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2</w:t>
      </w:r>
      <w:r w:rsidRPr="0008107B">
        <w:rPr>
          <w:b/>
          <w:bCs/>
          <w:sz w:val="24"/>
          <w:szCs w:val="24"/>
        </w:rPr>
        <w:tab/>
      </w:r>
      <w:r w:rsidR="00353D9E">
        <w:rPr>
          <w:b/>
          <w:bCs/>
          <w:sz w:val="24"/>
          <w:szCs w:val="24"/>
        </w:rPr>
        <w:t>Village walkthrough with ERYC Highways department</w:t>
      </w:r>
    </w:p>
    <w:p w14:paraId="0AA1792C" w14:textId="368E82BA" w:rsidR="00105C6F" w:rsidRDefault="00353D9E" w:rsidP="00105C6F">
      <w:pPr>
        <w:rPr>
          <w:sz w:val="24"/>
          <w:szCs w:val="24"/>
        </w:rPr>
      </w:pPr>
      <w:r>
        <w:rPr>
          <w:sz w:val="24"/>
          <w:szCs w:val="24"/>
        </w:rPr>
        <w:t xml:space="preserve">The expected walkthrough did not happen last </w:t>
      </w:r>
      <w:r w:rsidR="00BA6A49">
        <w:rPr>
          <w:sz w:val="24"/>
          <w:szCs w:val="24"/>
        </w:rPr>
        <w:t>year;</w:t>
      </w:r>
      <w:r>
        <w:rPr>
          <w:sz w:val="24"/>
          <w:szCs w:val="24"/>
        </w:rPr>
        <w:t xml:space="preserve"> the Clerk will email Highways to request a visit.</w:t>
      </w:r>
    </w:p>
    <w:p w14:paraId="24AAB48E" w14:textId="3CA4818A" w:rsidR="00353D9E" w:rsidRDefault="00353D9E" w:rsidP="00105C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13 </w:t>
      </w:r>
      <w:r>
        <w:rPr>
          <w:b/>
          <w:bCs/>
          <w:sz w:val="24"/>
          <w:szCs w:val="24"/>
        </w:rPr>
        <w:tab/>
      </w:r>
      <w:r w:rsidR="00EA6F55">
        <w:rPr>
          <w:b/>
          <w:bCs/>
          <w:sz w:val="24"/>
          <w:szCs w:val="24"/>
        </w:rPr>
        <w:t>Warning signs advising motorists of the possibility of ducks in the road</w:t>
      </w:r>
    </w:p>
    <w:p w14:paraId="3EC24249" w14:textId="0532E99A" w:rsidR="00EA6F55" w:rsidRDefault="00BA6A49" w:rsidP="00105C6F">
      <w:pPr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DB6BF8">
        <w:rPr>
          <w:sz w:val="24"/>
          <w:szCs w:val="24"/>
        </w:rPr>
        <w:t>request was mad</w:t>
      </w:r>
      <w:r w:rsidR="00FC7AB9">
        <w:rPr>
          <w:sz w:val="24"/>
          <w:szCs w:val="24"/>
        </w:rPr>
        <w:t>e by a</w:t>
      </w:r>
      <w:r w:rsidR="009F03B1">
        <w:rPr>
          <w:sz w:val="24"/>
          <w:szCs w:val="24"/>
        </w:rPr>
        <w:t xml:space="preserve"> Foston resident</w:t>
      </w:r>
      <w:r w:rsidR="00FC7AB9">
        <w:rPr>
          <w:sz w:val="24"/>
          <w:szCs w:val="24"/>
        </w:rPr>
        <w:t xml:space="preserve"> and the request has been </w:t>
      </w:r>
      <w:r w:rsidR="009F03B1">
        <w:rPr>
          <w:sz w:val="24"/>
          <w:szCs w:val="24"/>
        </w:rPr>
        <w:t>noted</w:t>
      </w:r>
      <w:r w:rsidR="00CE626F">
        <w:rPr>
          <w:sz w:val="24"/>
          <w:szCs w:val="24"/>
        </w:rPr>
        <w:t>.</w:t>
      </w:r>
    </w:p>
    <w:p w14:paraId="0BFBB948" w14:textId="21DDEB18" w:rsidR="006E0920" w:rsidRDefault="006E0920" w:rsidP="00105C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</w:t>
      </w:r>
      <w:r>
        <w:rPr>
          <w:b/>
          <w:bCs/>
          <w:sz w:val="24"/>
          <w:szCs w:val="24"/>
        </w:rPr>
        <w:tab/>
        <w:t xml:space="preserve">To request </w:t>
      </w:r>
      <w:r w:rsidR="000C3A5F">
        <w:rPr>
          <w:b/>
          <w:bCs/>
          <w:sz w:val="24"/>
          <w:szCs w:val="24"/>
        </w:rPr>
        <w:t>ERYC to carry out an inspection of trees it is responsible for within the Parish.</w:t>
      </w:r>
    </w:p>
    <w:p w14:paraId="1F18626C" w14:textId="243746A9" w:rsidR="000C3A5F" w:rsidRDefault="000C3A5F" w:rsidP="00105C6F">
      <w:pPr>
        <w:rPr>
          <w:sz w:val="24"/>
          <w:szCs w:val="24"/>
        </w:rPr>
      </w:pPr>
      <w:r>
        <w:rPr>
          <w:sz w:val="24"/>
          <w:szCs w:val="24"/>
        </w:rPr>
        <w:t>This will be included in the email</w:t>
      </w:r>
      <w:r w:rsidR="00972A8C">
        <w:rPr>
          <w:sz w:val="24"/>
          <w:szCs w:val="24"/>
        </w:rPr>
        <w:t xml:space="preserve"> regarding the village walkthrough request.</w:t>
      </w:r>
    </w:p>
    <w:p w14:paraId="19BEE998" w14:textId="669EF6A3" w:rsidR="00972A8C" w:rsidRDefault="00972A8C" w:rsidP="00105C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>
        <w:rPr>
          <w:b/>
          <w:bCs/>
          <w:sz w:val="24"/>
          <w:szCs w:val="24"/>
        </w:rPr>
        <w:tab/>
        <w:t>Election of Chair</w:t>
      </w:r>
      <w:r w:rsidR="00D23106">
        <w:rPr>
          <w:b/>
          <w:bCs/>
          <w:sz w:val="24"/>
          <w:szCs w:val="24"/>
        </w:rPr>
        <w:t>man, other roles and responsibilities, resignations and vacancies.</w:t>
      </w:r>
    </w:p>
    <w:p w14:paraId="7979C848" w14:textId="41FE0ED5" w:rsidR="00D23106" w:rsidRDefault="00325746" w:rsidP="00105C6F">
      <w:pPr>
        <w:rPr>
          <w:sz w:val="24"/>
          <w:szCs w:val="24"/>
        </w:rPr>
      </w:pPr>
      <w:r>
        <w:rPr>
          <w:sz w:val="24"/>
          <w:szCs w:val="24"/>
        </w:rPr>
        <w:t xml:space="preserve">Cllr B Fleming agreed to stay on as Chair, proposed by Cllr </w:t>
      </w:r>
      <w:r w:rsidR="00A747FF">
        <w:rPr>
          <w:sz w:val="24"/>
          <w:szCs w:val="24"/>
        </w:rPr>
        <w:t>T Sellers and seconded by Cllr R Watts.</w:t>
      </w:r>
    </w:p>
    <w:p w14:paraId="749EEB68" w14:textId="2F9B4D9B" w:rsidR="00A747FF" w:rsidRDefault="000948CF" w:rsidP="00105C6F">
      <w:pPr>
        <w:rPr>
          <w:sz w:val="24"/>
          <w:szCs w:val="24"/>
        </w:rPr>
      </w:pPr>
      <w:r>
        <w:rPr>
          <w:sz w:val="24"/>
          <w:szCs w:val="24"/>
        </w:rPr>
        <w:t>Vice-chair, it was agreed that this would be decided on an as needed basis if the Chair is absent.</w:t>
      </w:r>
    </w:p>
    <w:p w14:paraId="4D6CE24C" w14:textId="779C085B" w:rsidR="000948CF" w:rsidRDefault="00F13465" w:rsidP="00105C6F">
      <w:pPr>
        <w:rPr>
          <w:sz w:val="24"/>
          <w:szCs w:val="24"/>
        </w:rPr>
      </w:pPr>
      <w:r>
        <w:rPr>
          <w:sz w:val="24"/>
          <w:szCs w:val="24"/>
        </w:rPr>
        <w:t xml:space="preserve">Windfarm panel member, </w:t>
      </w:r>
      <w:proofErr w:type="spellStart"/>
      <w:r>
        <w:rPr>
          <w:sz w:val="24"/>
          <w:szCs w:val="24"/>
        </w:rPr>
        <w:t>Cller</w:t>
      </w:r>
      <w:proofErr w:type="spellEnd"/>
      <w:r>
        <w:rPr>
          <w:sz w:val="24"/>
          <w:szCs w:val="24"/>
        </w:rPr>
        <w:t xml:space="preserve"> B Fleming agreed to continue, Cllr C </w:t>
      </w:r>
      <w:r w:rsidR="00A52837">
        <w:rPr>
          <w:sz w:val="24"/>
          <w:szCs w:val="24"/>
        </w:rPr>
        <w:t xml:space="preserve">O’Connor agreed to stay on as </w:t>
      </w:r>
      <w:r w:rsidR="00314F0F">
        <w:rPr>
          <w:sz w:val="24"/>
          <w:szCs w:val="24"/>
        </w:rPr>
        <w:t>Deputy Windfarm panel member.</w:t>
      </w:r>
    </w:p>
    <w:p w14:paraId="7B775A0C" w14:textId="5F4EB965" w:rsidR="00314F0F" w:rsidRDefault="00314F0F" w:rsidP="00105C6F">
      <w:pPr>
        <w:rPr>
          <w:sz w:val="24"/>
          <w:szCs w:val="24"/>
        </w:rPr>
      </w:pPr>
      <w:r>
        <w:rPr>
          <w:sz w:val="24"/>
          <w:szCs w:val="24"/>
        </w:rPr>
        <w:t xml:space="preserve">Cllr R Watts agreed to </w:t>
      </w:r>
      <w:r w:rsidR="00AF7B29">
        <w:rPr>
          <w:sz w:val="24"/>
          <w:szCs w:val="24"/>
        </w:rPr>
        <w:t>stay on as Defibrillator co-ordinator.</w:t>
      </w:r>
    </w:p>
    <w:p w14:paraId="1A568F32" w14:textId="7F8EB4F6" w:rsidR="00AF7B29" w:rsidRDefault="00AF7B29" w:rsidP="00105C6F">
      <w:pPr>
        <w:rPr>
          <w:sz w:val="24"/>
          <w:szCs w:val="24"/>
        </w:rPr>
      </w:pPr>
      <w:r>
        <w:rPr>
          <w:sz w:val="24"/>
          <w:szCs w:val="24"/>
        </w:rPr>
        <w:lastRenderedPageBreak/>
        <w:t>Following</w:t>
      </w:r>
      <w:r w:rsidR="00A25948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resignation</w:t>
      </w:r>
      <w:r w:rsidR="00A25948">
        <w:rPr>
          <w:sz w:val="24"/>
          <w:szCs w:val="24"/>
        </w:rPr>
        <w:t xml:space="preserve"> of Cllr D Hardy-Hodgson</w:t>
      </w:r>
      <w:r>
        <w:rPr>
          <w:sz w:val="24"/>
          <w:szCs w:val="24"/>
        </w:rPr>
        <w:t xml:space="preserve"> there was one vacancy on the </w:t>
      </w:r>
      <w:r w:rsidR="00892E9D">
        <w:rPr>
          <w:sz w:val="24"/>
          <w:szCs w:val="24"/>
        </w:rPr>
        <w:t>Parish Council, Shelley Wade has agreed to join</w:t>
      </w:r>
      <w:r w:rsidR="00F53905">
        <w:rPr>
          <w:sz w:val="24"/>
          <w:szCs w:val="24"/>
        </w:rPr>
        <w:t>.</w:t>
      </w:r>
    </w:p>
    <w:p w14:paraId="140B336E" w14:textId="347E16B1" w:rsidR="00F53905" w:rsidRDefault="00F53905" w:rsidP="00105C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</w:t>
      </w:r>
      <w:r>
        <w:rPr>
          <w:b/>
          <w:bCs/>
          <w:sz w:val="24"/>
          <w:szCs w:val="24"/>
        </w:rPr>
        <w:tab/>
      </w:r>
      <w:r w:rsidR="005F2543">
        <w:rPr>
          <w:b/>
          <w:bCs/>
          <w:sz w:val="24"/>
          <w:szCs w:val="24"/>
        </w:rPr>
        <w:t xml:space="preserve">Correspondence and Councillors Exchange to agree next meeting agenda and any </w:t>
      </w:r>
      <w:r w:rsidR="007E1637">
        <w:rPr>
          <w:b/>
          <w:bCs/>
          <w:sz w:val="24"/>
          <w:szCs w:val="24"/>
        </w:rPr>
        <w:t>emails received.</w:t>
      </w:r>
    </w:p>
    <w:p w14:paraId="3211F12B" w14:textId="77777777" w:rsidR="00145C6C" w:rsidRDefault="00145C6C" w:rsidP="00105C6F">
      <w:pPr>
        <w:rPr>
          <w:sz w:val="24"/>
          <w:szCs w:val="24"/>
        </w:rPr>
      </w:pPr>
      <w:r>
        <w:rPr>
          <w:sz w:val="24"/>
          <w:szCs w:val="24"/>
        </w:rPr>
        <w:t xml:space="preserve">Emails </w:t>
      </w:r>
      <w:proofErr w:type="gramStart"/>
      <w:r>
        <w:rPr>
          <w:sz w:val="24"/>
          <w:szCs w:val="24"/>
        </w:rPr>
        <w:t>received ;</w:t>
      </w:r>
      <w:proofErr w:type="gramEnd"/>
    </w:p>
    <w:p w14:paraId="792D11F5" w14:textId="48D86E72" w:rsidR="005A04C3" w:rsidRDefault="00832022" w:rsidP="00105C6F">
      <w:pPr>
        <w:rPr>
          <w:sz w:val="24"/>
          <w:szCs w:val="24"/>
        </w:rPr>
      </w:pPr>
      <w:r>
        <w:rPr>
          <w:sz w:val="24"/>
          <w:szCs w:val="24"/>
        </w:rPr>
        <w:t>Hornsea 4 Windfarm will not be going ahead in its current form</w:t>
      </w:r>
      <w:r w:rsidR="00145C6C">
        <w:rPr>
          <w:sz w:val="24"/>
          <w:szCs w:val="24"/>
        </w:rPr>
        <w:t>.</w:t>
      </w:r>
    </w:p>
    <w:p w14:paraId="2A5D4E87" w14:textId="3CB6AFDA" w:rsidR="00145C6C" w:rsidRDefault="00145C6C" w:rsidP="00105C6F">
      <w:pPr>
        <w:rPr>
          <w:sz w:val="24"/>
          <w:szCs w:val="24"/>
        </w:rPr>
      </w:pPr>
      <w:r>
        <w:rPr>
          <w:sz w:val="24"/>
          <w:szCs w:val="24"/>
        </w:rPr>
        <w:t xml:space="preserve">ERYC, Emergency Plans have been reviewed. </w:t>
      </w:r>
    </w:p>
    <w:p w14:paraId="36F1CA69" w14:textId="4D2657AD" w:rsidR="00145C6C" w:rsidRDefault="00145C6C" w:rsidP="00105C6F">
      <w:pPr>
        <w:rPr>
          <w:sz w:val="24"/>
          <w:szCs w:val="24"/>
        </w:rPr>
      </w:pPr>
      <w:r>
        <w:rPr>
          <w:sz w:val="24"/>
          <w:szCs w:val="24"/>
        </w:rPr>
        <w:t xml:space="preserve">Agenda items for next </w:t>
      </w:r>
      <w:proofErr w:type="gramStart"/>
      <w:r>
        <w:rPr>
          <w:sz w:val="24"/>
          <w:szCs w:val="24"/>
        </w:rPr>
        <w:t>meeting;</w:t>
      </w:r>
      <w:proofErr w:type="gramEnd"/>
    </w:p>
    <w:p w14:paraId="050D4212" w14:textId="7005B4EA" w:rsidR="00145C6C" w:rsidRDefault="005621E3" w:rsidP="00105C6F">
      <w:pPr>
        <w:rPr>
          <w:sz w:val="24"/>
          <w:szCs w:val="24"/>
        </w:rPr>
      </w:pPr>
      <w:r>
        <w:rPr>
          <w:sz w:val="24"/>
          <w:szCs w:val="24"/>
        </w:rPr>
        <w:t>Defibrillator maintenance schedule</w:t>
      </w:r>
    </w:p>
    <w:p w14:paraId="596D9221" w14:textId="57964B5B" w:rsidR="000F100F" w:rsidRPr="00832022" w:rsidRDefault="000F100F" w:rsidP="00105C6F">
      <w:pPr>
        <w:rPr>
          <w:sz w:val="24"/>
          <w:szCs w:val="24"/>
        </w:rPr>
      </w:pPr>
      <w:r>
        <w:rPr>
          <w:sz w:val="24"/>
          <w:szCs w:val="24"/>
        </w:rPr>
        <w:t xml:space="preserve">Parish Emergency </w:t>
      </w:r>
      <w:r w:rsidR="00012FBC">
        <w:rPr>
          <w:sz w:val="24"/>
          <w:szCs w:val="24"/>
        </w:rPr>
        <w:t>P</w:t>
      </w:r>
      <w:r>
        <w:rPr>
          <w:sz w:val="24"/>
          <w:szCs w:val="24"/>
        </w:rPr>
        <w:t>lan</w:t>
      </w:r>
      <w:r w:rsidR="00012FBC">
        <w:rPr>
          <w:sz w:val="24"/>
          <w:szCs w:val="24"/>
        </w:rPr>
        <w:t>.</w:t>
      </w:r>
    </w:p>
    <w:p w14:paraId="064D47AA" w14:textId="14FFBB02" w:rsidR="00105C6F" w:rsidRDefault="00105C6F" w:rsidP="00105C6F">
      <w:p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7E1637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ab/>
      </w:r>
      <w:r w:rsidRPr="007A1EB9">
        <w:rPr>
          <w:b/>
          <w:bCs/>
          <w:sz w:val="24"/>
          <w:szCs w:val="24"/>
        </w:rPr>
        <w:t xml:space="preserve">To approve the schedule of accounts for payment and update from </w:t>
      </w:r>
      <w:r>
        <w:rPr>
          <w:b/>
          <w:bCs/>
          <w:sz w:val="24"/>
          <w:szCs w:val="24"/>
        </w:rPr>
        <w:t>C</w:t>
      </w:r>
      <w:r w:rsidRPr="007A1EB9">
        <w:rPr>
          <w:b/>
          <w:bCs/>
          <w:sz w:val="24"/>
          <w:szCs w:val="24"/>
        </w:rPr>
        <w:t>lerk on bank account</w:t>
      </w:r>
    </w:p>
    <w:p w14:paraId="5DC2E773" w14:textId="77777777" w:rsidR="00105C6F" w:rsidRDefault="00105C6F" w:rsidP="00105C6F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The Clerk gave the Councillors an update on the bank accounts.</w:t>
      </w:r>
    </w:p>
    <w:p w14:paraId="19360471" w14:textId="77777777" w:rsidR="00105C6F" w:rsidRPr="007A1EB9" w:rsidRDefault="00105C6F" w:rsidP="00105C6F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The following payments were </w:t>
      </w:r>
      <w:proofErr w:type="gramStart"/>
      <w:r>
        <w:rPr>
          <w:sz w:val="24"/>
          <w:szCs w:val="24"/>
        </w:rPr>
        <w:t>authorised;</w:t>
      </w:r>
      <w:proofErr w:type="gram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66"/>
        <w:gridCol w:w="2793"/>
        <w:gridCol w:w="2737"/>
      </w:tblGrid>
      <w:tr w:rsidR="00105C6F" w14:paraId="74754982" w14:textId="77777777" w:rsidTr="00A51969">
        <w:tc>
          <w:tcPr>
            <w:tcW w:w="2766" w:type="dxa"/>
          </w:tcPr>
          <w:p w14:paraId="48551879" w14:textId="77777777" w:rsidR="00105C6F" w:rsidRDefault="00105C6F" w:rsidP="00A51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 Dalton</w:t>
            </w:r>
          </w:p>
        </w:tc>
        <w:tc>
          <w:tcPr>
            <w:tcW w:w="2793" w:type="dxa"/>
          </w:tcPr>
          <w:p w14:paraId="0398C75B" w14:textId="1CC3F7EF" w:rsidR="00105C6F" w:rsidRDefault="00C70F02" w:rsidP="00A51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  <w:r w:rsidR="00105C6F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="00105C6F">
              <w:rPr>
                <w:sz w:val="24"/>
                <w:szCs w:val="24"/>
              </w:rPr>
              <w:t xml:space="preserve"> wages</w:t>
            </w:r>
          </w:p>
        </w:tc>
        <w:tc>
          <w:tcPr>
            <w:tcW w:w="2737" w:type="dxa"/>
          </w:tcPr>
          <w:p w14:paraId="1724A908" w14:textId="6662B799" w:rsidR="00105C6F" w:rsidRDefault="00105C6F" w:rsidP="00A51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</w:t>
            </w:r>
            <w:r w:rsidR="00C70F02">
              <w:rPr>
                <w:sz w:val="24"/>
                <w:szCs w:val="24"/>
              </w:rPr>
              <w:t>43.63</w:t>
            </w:r>
          </w:p>
        </w:tc>
      </w:tr>
      <w:tr w:rsidR="00105C6F" w14:paraId="7B3CA95E" w14:textId="77777777" w:rsidTr="00A51969">
        <w:tc>
          <w:tcPr>
            <w:tcW w:w="2766" w:type="dxa"/>
          </w:tcPr>
          <w:p w14:paraId="5291E381" w14:textId="3BC44A5C" w:rsidR="00105C6F" w:rsidRDefault="00C70F02" w:rsidP="00A51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 Dalton</w:t>
            </w:r>
          </w:p>
        </w:tc>
        <w:tc>
          <w:tcPr>
            <w:tcW w:w="2793" w:type="dxa"/>
          </w:tcPr>
          <w:p w14:paraId="41D1BFA1" w14:textId="5364BA5C" w:rsidR="00105C6F" w:rsidRDefault="00C70F02" w:rsidP="00A51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2025 wages</w:t>
            </w:r>
          </w:p>
        </w:tc>
        <w:tc>
          <w:tcPr>
            <w:tcW w:w="2737" w:type="dxa"/>
          </w:tcPr>
          <w:p w14:paraId="26B14F51" w14:textId="1A7962E1" w:rsidR="00105C6F" w:rsidRDefault="00C70F02" w:rsidP="00A51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5E391C">
              <w:rPr>
                <w:sz w:val="24"/>
                <w:szCs w:val="24"/>
              </w:rPr>
              <w:t>148.13</w:t>
            </w:r>
          </w:p>
        </w:tc>
      </w:tr>
      <w:tr w:rsidR="00105C6F" w14:paraId="2D0B000C" w14:textId="77777777" w:rsidTr="00A51969">
        <w:tc>
          <w:tcPr>
            <w:tcW w:w="2766" w:type="dxa"/>
          </w:tcPr>
          <w:p w14:paraId="613A7E45" w14:textId="7CED1A0D" w:rsidR="00105C6F" w:rsidRDefault="005E391C" w:rsidP="00A51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Foston Village Hall</w:t>
            </w:r>
          </w:p>
        </w:tc>
        <w:tc>
          <w:tcPr>
            <w:tcW w:w="2793" w:type="dxa"/>
          </w:tcPr>
          <w:p w14:paraId="1C0B187A" w14:textId="68BC0677" w:rsidR="00105C6F" w:rsidRDefault="005E391C" w:rsidP="00A51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Hire</w:t>
            </w:r>
          </w:p>
        </w:tc>
        <w:tc>
          <w:tcPr>
            <w:tcW w:w="2737" w:type="dxa"/>
          </w:tcPr>
          <w:p w14:paraId="70B6BA03" w14:textId="2BD78F53" w:rsidR="00105C6F" w:rsidRDefault="005E391C" w:rsidP="00A51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£96.00</w:t>
            </w:r>
          </w:p>
        </w:tc>
      </w:tr>
      <w:tr w:rsidR="00105C6F" w14:paraId="5FA63A4D" w14:textId="77777777" w:rsidTr="00A51969">
        <w:tc>
          <w:tcPr>
            <w:tcW w:w="2766" w:type="dxa"/>
          </w:tcPr>
          <w:p w14:paraId="1A0DA90C" w14:textId="1024290D" w:rsidR="00105C6F" w:rsidRDefault="005A04C3" w:rsidP="00A51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 Medical</w:t>
            </w:r>
          </w:p>
        </w:tc>
        <w:tc>
          <w:tcPr>
            <w:tcW w:w="2793" w:type="dxa"/>
          </w:tcPr>
          <w:p w14:paraId="191AFF4A" w14:textId="676AB9F4" w:rsidR="00105C6F" w:rsidRDefault="005A04C3" w:rsidP="00A51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Defibrillator Pads</w:t>
            </w:r>
          </w:p>
        </w:tc>
        <w:tc>
          <w:tcPr>
            <w:tcW w:w="2737" w:type="dxa"/>
          </w:tcPr>
          <w:p w14:paraId="3BC069C3" w14:textId="0B35595C" w:rsidR="00105C6F" w:rsidRDefault="005A04C3" w:rsidP="00A51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£84.00</w:t>
            </w:r>
          </w:p>
        </w:tc>
      </w:tr>
      <w:tr w:rsidR="00105C6F" w14:paraId="1C2C37AB" w14:textId="77777777" w:rsidTr="00A51969">
        <w:tc>
          <w:tcPr>
            <w:tcW w:w="2766" w:type="dxa"/>
          </w:tcPr>
          <w:p w14:paraId="07177B5C" w14:textId="77777777" w:rsidR="00105C6F" w:rsidRDefault="00105C6F" w:rsidP="00A51969">
            <w:pPr>
              <w:rPr>
                <w:sz w:val="24"/>
                <w:szCs w:val="24"/>
              </w:rPr>
            </w:pPr>
          </w:p>
        </w:tc>
        <w:tc>
          <w:tcPr>
            <w:tcW w:w="2793" w:type="dxa"/>
          </w:tcPr>
          <w:p w14:paraId="2AE434AA" w14:textId="77777777" w:rsidR="00105C6F" w:rsidRDefault="00105C6F" w:rsidP="00A51969">
            <w:pPr>
              <w:rPr>
                <w:sz w:val="24"/>
                <w:szCs w:val="24"/>
              </w:rPr>
            </w:pPr>
          </w:p>
        </w:tc>
        <w:tc>
          <w:tcPr>
            <w:tcW w:w="2737" w:type="dxa"/>
          </w:tcPr>
          <w:p w14:paraId="0FC53919" w14:textId="77777777" w:rsidR="00105C6F" w:rsidRDefault="00105C6F" w:rsidP="00A51969">
            <w:pPr>
              <w:rPr>
                <w:sz w:val="24"/>
                <w:szCs w:val="24"/>
              </w:rPr>
            </w:pPr>
          </w:p>
        </w:tc>
      </w:tr>
    </w:tbl>
    <w:p w14:paraId="67606ED0" w14:textId="77777777" w:rsidR="00105C6F" w:rsidRPr="00A25F81" w:rsidRDefault="00105C6F" w:rsidP="00105C6F">
      <w:pPr>
        <w:ind w:left="720" w:hanging="720"/>
        <w:rPr>
          <w:sz w:val="16"/>
          <w:szCs w:val="16"/>
        </w:rPr>
      </w:pPr>
    </w:p>
    <w:p w14:paraId="79881DA4" w14:textId="77777777" w:rsidR="00105C6F" w:rsidRDefault="00105C6F" w:rsidP="00105C6F">
      <w:pPr>
        <w:ind w:left="720" w:hanging="720"/>
        <w:rPr>
          <w:b/>
          <w:bCs/>
          <w:sz w:val="24"/>
          <w:szCs w:val="24"/>
        </w:rPr>
      </w:pPr>
      <w:r w:rsidRPr="00E86503">
        <w:rPr>
          <w:b/>
          <w:bCs/>
          <w:sz w:val="24"/>
          <w:szCs w:val="24"/>
        </w:rPr>
        <w:t>14</w:t>
      </w:r>
      <w:r w:rsidRPr="00E86503">
        <w:rPr>
          <w:b/>
          <w:bCs/>
          <w:sz w:val="24"/>
          <w:szCs w:val="24"/>
        </w:rPr>
        <w:tab/>
        <w:t>To confirm the date of the next meeting.</w:t>
      </w:r>
    </w:p>
    <w:p w14:paraId="75E614FC" w14:textId="18FF5C30" w:rsidR="00105C6F" w:rsidRDefault="00105C6F" w:rsidP="00105C6F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Wednesday </w:t>
      </w:r>
      <w:r w:rsidR="00E85487">
        <w:rPr>
          <w:sz w:val="24"/>
          <w:szCs w:val="24"/>
        </w:rPr>
        <w:t>6</w:t>
      </w:r>
      <w:r>
        <w:rPr>
          <w:sz w:val="24"/>
          <w:szCs w:val="24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August</w:t>
      </w:r>
      <w:r>
        <w:rPr>
          <w:sz w:val="24"/>
          <w:szCs w:val="24"/>
        </w:rPr>
        <w:t xml:space="preserve"> 2025. </w:t>
      </w:r>
    </w:p>
    <w:p w14:paraId="16C003DB" w14:textId="77777777" w:rsidR="00105C6F" w:rsidRDefault="00105C6F" w:rsidP="00105C6F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The meeting concluded at 8pm.</w:t>
      </w:r>
    </w:p>
    <w:p w14:paraId="5F60A938" w14:textId="77777777" w:rsidR="00105C6F" w:rsidRDefault="00105C6F" w:rsidP="00105C6F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Minutes approved by the Chair Cllr. B Fleming</w:t>
      </w:r>
    </w:p>
    <w:p w14:paraId="1A48C02F" w14:textId="77777777" w:rsidR="00105C6F" w:rsidRDefault="00105C6F" w:rsidP="00105C6F">
      <w:pPr>
        <w:ind w:left="720" w:hanging="720"/>
        <w:rPr>
          <w:sz w:val="24"/>
          <w:szCs w:val="24"/>
        </w:rPr>
      </w:pPr>
    </w:p>
    <w:p w14:paraId="740181B2" w14:textId="77777777" w:rsidR="00105C6F" w:rsidRPr="00A25F81" w:rsidRDefault="00105C6F" w:rsidP="00105C6F">
      <w:pPr>
        <w:ind w:left="720" w:hanging="720"/>
        <w:rPr>
          <w:b/>
          <w:bCs/>
          <w:sz w:val="24"/>
          <w:szCs w:val="24"/>
        </w:rPr>
      </w:pPr>
      <w:r>
        <w:rPr>
          <w:sz w:val="24"/>
          <w:szCs w:val="24"/>
        </w:rPr>
        <w:t>Signature………………………………</w:t>
      </w:r>
      <w:r>
        <w:rPr>
          <w:sz w:val="24"/>
          <w:szCs w:val="24"/>
        </w:rPr>
        <w:tab/>
        <w:t>Date 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3E3540F7" w14:textId="77777777" w:rsidR="00654ADD" w:rsidRDefault="00654ADD"/>
    <w:sectPr w:rsidR="00654A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6F"/>
    <w:rsid w:val="00012FBC"/>
    <w:rsid w:val="000225CA"/>
    <w:rsid w:val="000948CF"/>
    <w:rsid w:val="000C3A5F"/>
    <w:rsid w:val="000F100F"/>
    <w:rsid w:val="00105C6F"/>
    <w:rsid w:val="0012536E"/>
    <w:rsid w:val="00145C6C"/>
    <w:rsid w:val="0020167C"/>
    <w:rsid w:val="00232EE8"/>
    <w:rsid w:val="002776E0"/>
    <w:rsid w:val="002A134F"/>
    <w:rsid w:val="002A6AB4"/>
    <w:rsid w:val="002E13B3"/>
    <w:rsid w:val="00314F0F"/>
    <w:rsid w:val="00325746"/>
    <w:rsid w:val="00353D9E"/>
    <w:rsid w:val="003945CE"/>
    <w:rsid w:val="003C7600"/>
    <w:rsid w:val="004123DA"/>
    <w:rsid w:val="004606D3"/>
    <w:rsid w:val="005621E3"/>
    <w:rsid w:val="005A04C3"/>
    <w:rsid w:val="005E0740"/>
    <w:rsid w:val="005E391C"/>
    <w:rsid w:val="005F2248"/>
    <w:rsid w:val="005F2543"/>
    <w:rsid w:val="00620FE0"/>
    <w:rsid w:val="00654ADD"/>
    <w:rsid w:val="006B5FF9"/>
    <w:rsid w:val="006E0920"/>
    <w:rsid w:val="00737CBB"/>
    <w:rsid w:val="007E1637"/>
    <w:rsid w:val="0082215D"/>
    <w:rsid w:val="00832022"/>
    <w:rsid w:val="008444E5"/>
    <w:rsid w:val="00892E9D"/>
    <w:rsid w:val="008A4AFD"/>
    <w:rsid w:val="00972A8C"/>
    <w:rsid w:val="009F03B1"/>
    <w:rsid w:val="00A21AF7"/>
    <w:rsid w:val="00A25948"/>
    <w:rsid w:val="00A52837"/>
    <w:rsid w:val="00A747FF"/>
    <w:rsid w:val="00AA2134"/>
    <w:rsid w:val="00AF7B29"/>
    <w:rsid w:val="00B31AFF"/>
    <w:rsid w:val="00B508E8"/>
    <w:rsid w:val="00B866EF"/>
    <w:rsid w:val="00BA6A49"/>
    <w:rsid w:val="00C01A36"/>
    <w:rsid w:val="00C70F02"/>
    <w:rsid w:val="00CE626F"/>
    <w:rsid w:val="00D136C0"/>
    <w:rsid w:val="00D23106"/>
    <w:rsid w:val="00D71D05"/>
    <w:rsid w:val="00DB6BF8"/>
    <w:rsid w:val="00E85487"/>
    <w:rsid w:val="00EA4861"/>
    <w:rsid w:val="00EA6F55"/>
    <w:rsid w:val="00F13465"/>
    <w:rsid w:val="00F4091F"/>
    <w:rsid w:val="00F46852"/>
    <w:rsid w:val="00F53905"/>
    <w:rsid w:val="00FC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12044"/>
  <w15:chartTrackingRefBased/>
  <w15:docId w15:val="{EA6AB69C-5B2D-4727-9AC0-EB0C95AE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F"/>
  </w:style>
  <w:style w:type="paragraph" w:styleId="Heading1">
    <w:name w:val="heading 1"/>
    <w:basedOn w:val="Normal"/>
    <w:next w:val="Normal"/>
    <w:link w:val="Heading1Char"/>
    <w:uiPriority w:val="9"/>
    <w:qFormat/>
    <w:rsid w:val="00105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C6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05C6F"/>
    <w:pPr>
      <w:spacing w:after="0" w:line="240" w:lineRule="auto"/>
    </w:pPr>
  </w:style>
  <w:style w:type="table" w:styleId="TableGrid">
    <w:name w:val="Table Grid"/>
    <w:basedOn w:val="TableNormal"/>
    <w:uiPriority w:val="39"/>
    <w:rsid w:val="00105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Dalton</dc:creator>
  <cp:keywords/>
  <dc:description/>
  <cp:lastModifiedBy>Elizabeth Dalton</cp:lastModifiedBy>
  <cp:revision>63</cp:revision>
  <dcterms:created xsi:type="dcterms:W3CDTF">2025-05-08T17:41:00Z</dcterms:created>
  <dcterms:modified xsi:type="dcterms:W3CDTF">2025-05-08T19:02:00Z</dcterms:modified>
</cp:coreProperties>
</file>