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69F" w14:textId="50B89999" w:rsidR="00845F51" w:rsidRDefault="00845F51" w:rsidP="00845F51">
      <w:pPr>
        <w:pStyle w:val="NoSpacing"/>
        <w:rPr>
          <w:b/>
          <w:bCs/>
          <w:sz w:val="24"/>
          <w:szCs w:val="24"/>
        </w:rPr>
      </w:pPr>
      <w:r w:rsidRPr="00E05054">
        <w:rPr>
          <w:b/>
          <w:bCs/>
          <w:sz w:val="24"/>
          <w:szCs w:val="24"/>
        </w:rPr>
        <w:t xml:space="preserve">Minutes of the Meeting of Foston on the Wolds Parish Council held on Wednesday </w:t>
      </w:r>
      <w:r w:rsidR="004D4BDF">
        <w:rPr>
          <w:b/>
          <w:bCs/>
          <w:sz w:val="24"/>
          <w:szCs w:val="24"/>
        </w:rPr>
        <w:t>6</w:t>
      </w:r>
      <w:r w:rsidRPr="00E05054">
        <w:rPr>
          <w:b/>
          <w:bCs/>
          <w:sz w:val="24"/>
          <w:szCs w:val="24"/>
          <w:vertAlign w:val="superscript"/>
        </w:rPr>
        <w:t>th</w:t>
      </w:r>
      <w:r w:rsidRPr="00E05054">
        <w:rPr>
          <w:b/>
          <w:bCs/>
          <w:sz w:val="24"/>
          <w:szCs w:val="24"/>
        </w:rPr>
        <w:t xml:space="preserve"> </w:t>
      </w:r>
      <w:r w:rsidR="00353510">
        <w:rPr>
          <w:b/>
          <w:bCs/>
          <w:sz w:val="24"/>
          <w:szCs w:val="24"/>
        </w:rPr>
        <w:t>Ma</w:t>
      </w:r>
      <w:r w:rsidR="004D4BDF">
        <w:rPr>
          <w:b/>
          <w:bCs/>
          <w:sz w:val="24"/>
          <w:szCs w:val="24"/>
        </w:rPr>
        <w:t xml:space="preserve">y </w:t>
      </w:r>
      <w:r w:rsidRPr="00E05054">
        <w:rPr>
          <w:b/>
          <w:bCs/>
          <w:sz w:val="24"/>
          <w:szCs w:val="24"/>
        </w:rPr>
        <w:t>202</w:t>
      </w:r>
      <w:r w:rsidR="00354D80">
        <w:rPr>
          <w:b/>
          <w:bCs/>
          <w:sz w:val="24"/>
          <w:szCs w:val="24"/>
        </w:rPr>
        <w:t>6</w:t>
      </w:r>
      <w:r w:rsidRPr="00E05054">
        <w:rPr>
          <w:b/>
          <w:bCs/>
          <w:sz w:val="24"/>
          <w:szCs w:val="24"/>
        </w:rPr>
        <w:t>.</w:t>
      </w:r>
    </w:p>
    <w:p w14:paraId="47F571A3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2E1545D2" w14:textId="52625233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Held at 7</w:t>
      </w:r>
      <w:r w:rsidR="004009F3">
        <w:rPr>
          <w:b/>
          <w:bCs/>
          <w:sz w:val="24"/>
          <w:szCs w:val="24"/>
        </w:rPr>
        <w:t>.15</w:t>
      </w:r>
      <w:r>
        <w:rPr>
          <w:b/>
          <w:bCs/>
          <w:sz w:val="24"/>
          <w:szCs w:val="24"/>
        </w:rPr>
        <w:t>pm at Foston Village Hall</w:t>
      </w:r>
    </w:p>
    <w:p w14:paraId="01244755" w14:textId="77777777" w:rsidR="00845F51" w:rsidRPr="00A25F81" w:rsidRDefault="00845F51" w:rsidP="00845F51">
      <w:pPr>
        <w:pStyle w:val="NoSpacing"/>
        <w:rPr>
          <w:b/>
          <w:bCs/>
          <w:sz w:val="16"/>
          <w:szCs w:val="16"/>
        </w:rPr>
      </w:pPr>
    </w:p>
    <w:p w14:paraId="67D14AA3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</w:t>
      </w:r>
      <w:r>
        <w:rPr>
          <w:sz w:val="24"/>
          <w:szCs w:val="24"/>
        </w:rPr>
        <w:tab/>
        <w:t>Cllr. B Fleming</w:t>
      </w:r>
      <w:r>
        <w:rPr>
          <w:sz w:val="24"/>
          <w:szCs w:val="24"/>
        </w:rPr>
        <w:tab/>
        <w:t>Chair</w:t>
      </w:r>
    </w:p>
    <w:p w14:paraId="6329495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R Watts</w:t>
      </w:r>
    </w:p>
    <w:p w14:paraId="41EFC37C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T. Sellers</w:t>
      </w:r>
    </w:p>
    <w:p w14:paraId="262B31F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J Petty</w:t>
      </w:r>
    </w:p>
    <w:p w14:paraId="62284989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 O’Connor</w:t>
      </w:r>
    </w:p>
    <w:p w14:paraId="01705700" w14:textId="27B75518" w:rsidR="00950C66" w:rsidRDefault="00950C66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S. Wade</w:t>
      </w:r>
    </w:p>
    <w:p w14:paraId="1A686BEE" w14:textId="3CFAA18B" w:rsidR="004D4BDF" w:rsidRDefault="004D4BDF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Cllr. C. Foster</w:t>
      </w:r>
    </w:p>
    <w:p w14:paraId="3E99FC30" w14:textId="77777777" w:rsidR="00845F51" w:rsidRPr="00A25F81" w:rsidRDefault="00845F51" w:rsidP="00845F51">
      <w:pPr>
        <w:pStyle w:val="NoSpacing"/>
        <w:rPr>
          <w:sz w:val="16"/>
          <w:szCs w:val="16"/>
        </w:rPr>
      </w:pPr>
    </w:p>
    <w:p w14:paraId="4586E9DF" w14:textId="27CEA5B8" w:rsidR="00845F51" w:rsidRDefault="00845F51" w:rsidP="00A25F8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attendance:</w:t>
      </w:r>
      <w:r>
        <w:rPr>
          <w:sz w:val="24"/>
          <w:szCs w:val="24"/>
        </w:rPr>
        <w:tab/>
        <w:t>Liz Dalton</w:t>
      </w:r>
      <w:r>
        <w:rPr>
          <w:sz w:val="24"/>
          <w:szCs w:val="24"/>
        </w:rPr>
        <w:tab/>
        <w:t>Clerk</w:t>
      </w:r>
    </w:p>
    <w:p w14:paraId="60AA8563" w14:textId="77777777" w:rsidR="00A25F81" w:rsidRPr="00A25F81" w:rsidRDefault="00A25F81" w:rsidP="00A25F81">
      <w:pPr>
        <w:pStyle w:val="NoSpacing"/>
        <w:rPr>
          <w:sz w:val="16"/>
          <w:szCs w:val="16"/>
        </w:rPr>
      </w:pPr>
    </w:p>
    <w:p w14:paraId="63C6D70B" w14:textId="77777777" w:rsidR="00845F51" w:rsidRPr="00124F32" w:rsidRDefault="00845F51" w:rsidP="00845F51">
      <w:pPr>
        <w:ind w:left="720" w:hanging="720"/>
        <w:rPr>
          <w:b/>
          <w:bCs/>
          <w:sz w:val="24"/>
          <w:szCs w:val="24"/>
        </w:rPr>
      </w:pPr>
      <w:r w:rsidRPr="00124F32">
        <w:rPr>
          <w:b/>
          <w:bCs/>
          <w:sz w:val="24"/>
          <w:szCs w:val="24"/>
        </w:rPr>
        <w:t>1</w:t>
      </w:r>
      <w:r w:rsidRPr="00124F32">
        <w:rPr>
          <w:b/>
          <w:bCs/>
          <w:sz w:val="24"/>
          <w:szCs w:val="24"/>
        </w:rPr>
        <w:tab/>
        <w:t>Public Forum</w:t>
      </w:r>
    </w:p>
    <w:p w14:paraId="5E34A254" w14:textId="77777777" w:rsidR="00845F51" w:rsidRPr="00981CB4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No members of the public were present.</w:t>
      </w:r>
    </w:p>
    <w:p w14:paraId="2444487C" w14:textId="77777777" w:rsidR="00845F51" w:rsidRPr="00E0441B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b/>
          <w:bCs/>
          <w:sz w:val="24"/>
          <w:szCs w:val="24"/>
        </w:rPr>
        <w:tab/>
        <w:t>Council action as a result of items raised in the Public Forum</w:t>
      </w:r>
    </w:p>
    <w:p w14:paraId="6A9D79F6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365CC60F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 action to take.</w:t>
      </w:r>
    </w:p>
    <w:p w14:paraId="2026F250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112A97C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Main Meeting</w:t>
      </w:r>
    </w:p>
    <w:p w14:paraId="2A0D1697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3287745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ab/>
        <w:t>Notice of Meeting</w:t>
      </w:r>
    </w:p>
    <w:p w14:paraId="527478CB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594ADEB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confirm that notice has been given in accordance with Schedule 12, Paragraph 10 of the Local Government Act 1972.</w:t>
      </w:r>
    </w:p>
    <w:p w14:paraId="284EB33A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6E3E7A01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  <w:t>Apologies</w:t>
      </w:r>
    </w:p>
    <w:p w14:paraId="6DDB7292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16C72EC5" w14:textId="77777777" w:rsidR="00845F51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25A0C69" w14:textId="77777777" w:rsidR="00845F51" w:rsidRDefault="00845F51" w:rsidP="00845F51">
      <w:pPr>
        <w:pStyle w:val="NoSpacing"/>
        <w:rPr>
          <w:sz w:val="24"/>
          <w:szCs w:val="24"/>
        </w:rPr>
      </w:pPr>
    </w:p>
    <w:p w14:paraId="039B17FA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Declaration of Interest</w:t>
      </w:r>
    </w:p>
    <w:p w14:paraId="6FF380CC" w14:textId="77777777" w:rsidR="00845F51" w:rsidRDefault="00845F51" w:rsidP="00845F51">
      <w:pPr>
        <w:pStyle w:val="NoSpacing"/>
        <w:rPr>
          <w:b/>
          <w:bCs/>
          <w:sz w:val="24"/>
          <w:szCs w:val="24"/>
        </w:rPr>
      </w:pPr>
    </w:p>
    <w:p w14:paraId="6BA10E0A" w14:textId="77777777" w:rsidR="00845F51" w:rsidRPr="00C72CEA" w:rsidRDefault="00845F51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CA48042" w14:textId="77777777" w:rsidR="00845F51" w:rsidRDefault="00845F51" w:rsidP="00845F51">
      <w:pPr>
        <w:ind w:left="720" w:hanging="720"/>
        <w:rPr>
          <w:sz w:val="24"/>
          <w:szCs w:val="24"/>
        </w:rPr>
      </w:pPr>
    </w:p>
    <w:p w14:paraId="6DD929BB" w14:textId="77777777" w:rsidR="00845F51" w:rsidRDefault="00845F51" w:rsidP="00845F51">
      <w:pPr>
        <w:ind w:left="720" w:hanging="720"/>
        <w:rPr>
          <w:sz w:val="24"/>
          <w:szCs w:val="24"/>
        </w:rPr>
      </w:pPr>
      <w:r w:rsidRPr="00C72CEA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ab/>
      </w:r>
      <w:r w:rsidRPr="00C72CEA">
        <w:rPr>
          <w:b/>
          <w:bCs/>
          <w:sz w:val="24"/>
          <w:szCs w:val="24"/>
        </w:rPr>
        <w:t>Approval of Minutes</w:t>
      </w:r>
      <w:r>
        <w:rPr>
          <w:sz w:val="24"/>
          <w:szCs w:val="24"/>
        </w:rPr>
        <w:t xml:space="preserve"> </w:t>
      </w:r>
    </w:p>
    <w:p w14:paraId="3F22EF42" w14:textId="56E7FBAE" w:rsidR="00845F51" w:rsidRDefault="00845F51" w:rsidP="00845F51">
      <w:pPr>
        <w:pStyle w:val="NoSpacing"/>
        <w:rPr>
          <w:sz w:val="24"/>
          <w:szCs w:val="24"/>
        </w:rPr>
      </w:pPr>
      <w:r w:rsidRPr="00E01F55">
        <w:rPr>
          <w:sz w:val="24"/>
          <w:szCs w:val="24"/>
        </w:rPr>
        <w:t xml:space="preserve">The minutes from the meeting on </w:t>
      </w:r>
      <w:r w:rsidR="00496256">
        <w:rPr>
          <w:sz w:val="24"/>
          <w:szCs w:val="24"/>
        </w:rPr>
        <w:t>4</w:t>
      </w:r>
      <w:proofErr w:type="gramStart"/>
      <w:r w:rsidRPr="00E01F55">
        <w:rPr>
          <w:sz w:val="24"/>
          <w:szCs w:val="24"/>
          <w:vertAlign w:val="superscript"/>
        </w:rPr>
        <w:t xml:space="preserve">th </w:t>
      </w:r>
      <w:r w:rsidR="00950C66">
        <w:rPr>
          <w:sz w:val="24"/>
          <w:szCs w:val="24"/>
          <w:vertAlign w:val="superscript"/>
        </w:rPr>
        <w:t xml:space="preserve"> </w:t>
      </w:r>
      <w:r w:rsidR="00496256">
        <w:rPr>
          <w:sz w:val="24"/>
          <w:szCs w:val="24"/>
        </w:rPr>
        <w:t>March</w:t>
      </w:r>
      <w:proofErr w:type="gramEnd"/>
      <w:r w:rsidRPr="00E01F55">
        <w:rPr>
          <w:sz w:val="24"/>
          <w:szCs w:val="24"/>
        </w:rPr>
        <w:t xml:space="preserve"> 202</w:t>
      </w:r>
      <w:r w:rsidR="00E8747A">
        <w:rPr>
          <w:sz w:val="24"/>
          <w:szCs w:val="24"/>
        </w:rPr>
        <w:t>6</w:t>
      </w:r>
      <w:r w:rsidR="0088474A">
        <w:rPr>
          <w:sz w:val="24"/>
          <w:szCs w:val="24"/>
        </w:rPr>
        <w:t xml:space="preserve"> </w:t>
      </w:r>
      <w:r w:rsidR="00D43A2B">
        <w:rPr>
          <w:sz w:val="24"/>
          <w:szCs w:val="24"/>
        </w:rPr>
        <w:t>were</w:t>
      </w:r>
      <w:r w:rsidRPr="00E01F55">
        <w:rPr>
          <w:sz w:val="24"/>
          <w:szCs w:val="24"/>
        </w:rPr>
        <w:t xml:space="preserve"> unanimously approved.</w:t>
      </w:r>
    </w:p>
    <w:p w14:paraId="3A41886D" w14:textId="77777777" w:rsidR="00845F51" w:rsidRPr="00E01F55" w:rsidRDefault="00845F51" w:rsidP="00845F51">
      <w:pPr>
        <w:pStyle w:val="NoSpacing"/>
        <w:rPr>
          <w:sz w:val="24"/>
          <w:szCs w:val="24"/>
        </w:rPr>
      </w:pPr>
    </w:p>
    <w:p w14:paraId="00C524B9" w14:textId="1632D8FD" w:rsidR="00441B3C" w:rsidRPr="00441B3C" w:rsidRDefault="00845F51" w:rsidP="00441B3C">
      <w:pPr>
        <w:ind w:left="720" w:hanging="720"/>
        <w:rPr>
          <w:b/>
          <w:bCs/>
          <w:sz w:val="24"/>
          <w:szCs w:val="24"/>
        </w:rPr>
      </w:pPr>
      <w:r w:rsidRPr="00D4587D">
        <w:rPr>
          <w:b/>
          <w:bCs/>
          <w:sz w:val="24"/>
          <w:szCs w:val="24"/>
        </w:rPr>
        <w:t>7</w:t>
      </w:r>
      <w:r w:rsidRPr="00D4587D">
        <w:rPr>
          <w:b/>
          <w:bCs/>
          <w:sz w:val="24"/>
          <w:szCs w:val="24"/>
        </w:rPr>
        <w:tab/>
      </w:r>
      <w:r w:rsidR="00441B3C" w:rsidRPr="00441B3C">
        <w:rPr>
          <w:b/>
          <w:bCs/>
          <w:sz w:val="24"/>
          <w:szCs w:val="24"/>
        </w:rPr>
        <w:t>Councillor Jonathan Owen attended to discuss Highways and drainage issues</w:t>
      </w:r>
    </w:p>
    <w:p w14:paraId="6978410C" w14:textId="5E329049" w:rsidR="00845F51" w:rsidRDefault="00E91DE2" w:rsidP="00A25F81">
      <w:pPr>
        <w:rPr>
          <w:sz w:val="24"/>
          <w:szCs w:val="24"/>
        </w:rPr>
      </w:pPr>
      <w:r>
        <w:rPr>
          <w:sz w:val="24"/>
          <w:szCs w:val="24"/>
        </w:rPr>
        <w:t>The roa</w:t>
      </w:r>
      <w:r w:rsidR="000F13F3">
        <w:rPr>
          <w:sz w:val="24"/>
          <w:szCs w:val="24"/>
        </w:rPr>
        <w:t xml:space="preserve">ds in all villages are in a poor </w:t>
      </w:r>
      <w:proofErr w:type="gramStart"/>
      <w:r w:rsidR="000F13F3">
        <w:rPr>
          <w:sz w:val="24"/>
          <w:szCs w:val="24"/>
        </w:rPr>
        <w:t>condition,</w:t>
      </w:r>
      <w:proofErr w:type="gramEnd"/>
      <w:r w:rsidR="000F13F3">
        <w:rPr>
          <w:sz w:val="24"/>
          <w:szCs w:val="24"/>
        </w:rPr>
        <w:t xml:space="preserve"> some potholes </w:t>
      </w:r>
      <w:r w:rsidR="008B6CA2">
        <w:rPr>
          <w:sz w:val="24"/>
          <w:szCs w:val="24"/>
        </w:rPr>
        <w:t xml:space="preserve">had been repaired </w:t>
      </w:r>
      <w:r w:rsidR="00FA4A96">
        <w:rPr>
          <w:sz w:val="24"/>
          <w:szCs w:val="24"/>
        </w:rPr>
        <w:t>but within a day the filling in some ha cracked and disappeared.</w:t>
      </w:r>
      <w:r w:rsidR="007F6AEA">
        <w:rPr>
          <w:sz w:val="24"/>
          <w:szCs w:val="24"/>
        </w:rPr>
        <w:t xml:space="preserve"> Cllr Owen stated that there is a massive funding shortfall nationally, the problems we are seeing are the same </w:t>
      </w:r>
      <w:r w:rsidR="007F6AEA">
        <w:rPr>
          <w:sz w:val="24"/>
          <w:szCs w:val="24"/>
        </w:rPr>
        <w:lastRenderedPageBreak/>
        <w:t>across the whole of the East Riding</w:t>
      </w:r>
      <w:r w:rsidR="005F05AC">
        <w:rPr>
          <w:sz w:val="24"/>
          <w:szCs w:val="24"/>
        </w:rPr>
        <w:t xml:space="preserve">. All we can do is to keep reporting the issues so that </w:t>
      </w:r>
      <w:r w:rsidR="00435728">
        <w:rPr>
          <w:sz w:val="24"/>
          <w:szCs w:val="24"/>
        </w:rPr>
        <w:t>work can be done on the as funding is available.</w:t>
      </w:r>
    </w:p>
    <w:p w14:paraId="7EACE309" w14:textId="463A71E8" w:rsidR="00435728" w:rsidRDefault="006526D3" w:rsidP="00A25F81">
      <w:pPr>
        <w:rPr>
          <w:sz w:val="24"/>
          <w:szCs w:val="24"/>
        </w:rPr>
      </w:pPr>
      <w:r>
        <w:rPr>
          <w:sz w:val="24"/>
          <w:szCs w:val="24"/>
        </w:rPr>
        <w:t xml:space="preserve">Flooding due to a blocked/damaged drain in Foston, </w:t>
      </w:r>
      <w:r w:rsidR="00871F08">
        <w:rPr>
          <w:sz w:val="24"/>
          <w:szCs w:val="24"/>
        </w:rPr>
        <w:t xml:space="preserve">Cllr Owen will see what action was taken to clear the flood </w:t>
      </w:r>
      <w:r w:rsidR="00C25DA6">
        <w:rPr>
          <w:sz w:val="24"/>
          <w:szCs w:val="24"/>
        </w:rPr>
        <w:t xml:space="preserve">by ERYC </w:t>
      </w:r>
      <w:r w:rsidR="00871F08">
        <w:rPr>
          <w:sz w:val="24"/>
          <w:szCs w:val="24"/>
        </w:rPr>
        <w:t xml:space="preserve">in November </w:t>
      </w:r>
      <w:r w:rsidR="00C25DA6">
        <w:rPr>
          <w:sz w:val="24"/>
          <w:szCs w:val="24"/>
        </w:rPr>
        <w:t>and see if further work was recommended.</w:t>
      </w:r>
    </w:p>
    <w:p w14:paraId="2494BC46" w14:textId="24713699" w:rsidR="00C25DA6" w:rsidRDefault="00E62546" w:rsidP="00A25F81">
      <w:pPr>
        <w:rPr>
          <w:sz w:val="24"/>
          <w:szCs w:val="24"/>
        </w:rPr>
      </w:pPr>
      <w:r>
        <w:rPr>
          <w:sz w:val="24"/>
          <w:szCs w:val="24"/>
        </w:rPr>
        <w:t xml:space="preserve">Cllr Owen will arrange a walk round the village </w:t>
      </w:r>
      <w:r w:rsidR="00DC55BC">
        <w:rPr>
          <w:sz w:val="24"/>
          <w:szCs w:val="24"/>
        </w:rPr>
        <w:t xml:space="preserve">later in the year </w:t>
      </w:r>
      <w:r>
        <w:rPr>
          <w:sz w:val="24"/>
          <w:szCs w:val="24"/>
        </w:rPr>
        <w:t xml:space="preserve">to </w:t>
      </w:r>
      <w:r w:rsidR="00BC53C0">
        <w:rPr>
          <w:sz w:val="24"/>
          <w:szCs w:val="24"/>
        </w:rPr>
        <w:t>help identify trees requiring attention</w:t>
      </w:r>
      <w:r w:rsidR="00DC55BC">
        <w:rPr>
          <w:sz w:val="24"/>
          <w:szCs w:val="24"/>
        </w:rPr>
        <w:t>. Any hedges encroaching onto footpaths should be reported to ERYC so they can follow up.</w:t>
      </w:r>
    </w:p>
    <w:p w14:paraId="456446DF" w14:textId="19BB093F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130836">
        <w:rPr>
          <w:b/>
          <w:bCs/>
          <w:sz w:val="24"/>
          <w:szCs w:val="24"/>
        </w:rPr>
        <w:t>8</w:t>
      </w:r>
      <w:r w:rsidRPr="00130836">
        <w:rPr>
          <w:b/>
          <w:bCs/>
          <w:sz w:val="24"/>
          <w:szCs w:val="24"/>
        </w:rPr>
        <w:tab/>
      </w:r>
      <w:r w:rsidR="00104AC7">
        <w:rPr>
          <w:b/>
          <w:bCs/>
          <w:sz w:val="24"/>
          <w:szCs w:val="24"/>
        </w:rPr>
        <w:t>AER Cabinets</w:t>
      </w:r>
    </w:p>
    <w:p w14:paraId="32FFA6DD" w14:textId="20C12D6F" w:rsidR="00845F51" w:rsidRDefault="001A51DF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was agreed that adding codes to the cabinets would </w:t>
      </w:r>
      <w:r w:rsidR="00512E3A">
        <w:rPr>
          <w:sz w:val="24"/>
          <w:szCs w:val="24"/>
        </w:rPr>
        <w:t>remove delay in the case of emergency, Cllr Watts will arrange this</w:t>
      </w:r>
      <w:r w:rsidR="004866B6">
        <w:rPr>
          <w:sz w:val="24"/>
          <w:szCs w:val="24"/>
        </w:rPr>
        <w:t>.</w:t>
      </w:r>
    </w:p>
    <w:p w14:paraId="7B5CDC99" w14:textId="77777777" w:rsidR="00EE7A89" w:rsidRDefault="00EE7A89" w:rsidP="00845F51">
      <w:pPr>
        <w:pStyle w:val="NoSpacing"/>
        <w:rPr>
          <w:sz w:val="24"/>
          <w:szCs w:val="24"/>
        </w:rPr>
      </w:pPr>
    </w:p>
    <w:p w14:paraId="5B86DCA8" w14:textId="40EB16F7" w:rsidR="00EE7A89" w:rsidRDefault="00EE7A89" w:rsidP="00845F51">
      <w:pPr>
        <w:pStyle w:val="NoSpacing"/>
        <w:rPr>
          <w:sz w:val="24"/>
          <w:szCs w:val="24"/>
        </w:rPr>
      </w:pPr>
      <w:r w:rsidRPr="00EE7A89">
        <w:rPr>
          <w:sz w:val="24"/>
          <w:szCs w:val="24"/>
        </w:rPr>
        <w:t>Cllr Gaffney agreed to take over from Cllr Watts as the Foston Parish Council defibrillator coordinator.</w:t>
      </w:r>
    </w:p>
    <w:p w14:paraId="14B13B90" w14:textId="77777777" w:rsidR="00845F51" w:rsidRPr="00741923" w:rsidRDefault="00845F51" w:rsidP="00845F51">
      <w:pPr>
        <w:pStyle w:val="NoSpacing"/>
        <w:rPr>
          <w:sz w:val="24"/>
          <w:szCs w:val="24"/>
        </w:rPr>
      </w:pPr>
    </w:p>
    <w:p w14:paraId="6E46BD87" w14:textId="465C9319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741923">
        <w:rPr>
          <w:b/>
          <w:bCs/>
          <w:sz w:val="24"/>
          <w:szCs w:val="24"/>
        </w:rPr>
        <w:t>9</w:t>
      </w:r>
      <w:r w:rsidRPr="00741923">
        <w:rPr>
          <w:b/>
          <w:bCs/>
          <w:sz w:val="24"/>
          <w:szCs w:val="24"/>
        </w:rPr>
        <w:tab/>
      </w:r>
      <w:r w:rsidR="00F31154" w:rsidRPr="00F31154">
        <w:rPr>
          <w:b/>
          <w:bCs/>
          <w:sz w:val="24"/>
          <w:szCs w:val="24"/>
        </w:rPr>
        <w:t>Purchase of equipment for litter picking</w:t>
      </w:r>
    </w:p>
    <w:p w14:paraId="2AE1E96B" w14:textId="7D47BC87" w:rsidR="00845F51" w:rsidRPr="00E65E7E" w:rsidRDefault="00281081" w:rsidP="00E65E7E">
      <w:pPr>
        <w:rPr>
          <w:sz w:val="24"/>
          <w:szCs w:val="24"/>
        </w:rPr>
      </w:pPr>
      <w:r>
        <w:rPr>
          <w:sz w:val="24"/>
          <w:szCs w:val="24"/>
        </w:rPr>
        <w:t xml:space="preserve">The clerk will contact ERYC to see what equipment is available from them, </w:t>
      </w:r>
      <w:r w:rsidR="00E42215">
        <w:rPr>
          <w:sz w:val="24"/>
          <w:szCs w:val="24"/>
        </w:rPr>
        <w:t>we need pink refuse bags, 12 sets of litter pickers, bag holders and high vis vests. The Parish Council will purchase these if they are not available from ERYC.</w:t>
      </w:r>
    </w:p>
    <w:p w14:paraId="571279A6" w14:textId="578D4A4F" w:rsidR="00A954FB" w:rsidRDefault="00845F51" w:rsidP="00A954FB">
      <w:pPr>
        <w:ind w:left="720" w:hanging="720"/>
        <w:rPr>
          <w:sz w:val="24"/>
          <w:szCs w:val="24"/>
        </w:rPr>
      </w:pPr>
      <w:r w:rsidRPr="00321BAC">
        <w:rPr>
          <w:b/>
          <w:bCs/>
          <w:sz w:val="24"/>
          <w:szCs w:val="24"/>
        </w:rPr>
        <w:t>10</w:t>
      </w:r>
      <w:r w:rsidRPr="00321BAC">
        <w:rPr>
          <w:b/>
          <w:bCs/>
          <w:sz w:val="24"/>
          <w:szCs w:val="24"/>
        </w:rPr>
        <w:tab/>
      </w:r>
      <w:r w:rsidR="00A954FB" w:rsidRPr="00C92A47">
        <w:rPr>
          <w:b/>
          <w:bCs/>
          <w:sz w:val="24"/>
          <w:szCs w:val="24"/>
        </w:rPr>
        <w:t xml:space="preserve">Potential Drilling at Foxholes </w:t>
      </w:r>
    </w:p>
    <w:p w14:paraId="1AF6FA9E" w14:textId="250E8754" w:rsidR="004A4A40" w:rsidRPr="00F53D9A" w:rsidRDefault="00AE5BB7" w:rsidP="00F53D9A">
      <w:pPr>
        <w:rPr>
          <w:sz w:val="24"/>
          <w:szCs w:val="24"/>
        </w:rPr>
      </w:pPr>
      <w:r>
        <w:rPr>
          <w:sz w:val="24"/>
          <w:szCs w:val="24"/>
        </w:rPr>
        <w:t>A mee</w:t>
      </w:r>
      <w:r w:rsidR="00B31A07">
        <w:rPr>
          <w:sz w:val="24"/>
          <w:szCs w:val="24"/>
        </w:rPr>
        <w:t>ting is being held to discuss objections to the potential drilling for gas near Foxholes</w:t>
      </w:r>
      <w:r w:rsidR="00567D03">
        <w:rPr>
          <w:sz w:val="24"/>
          <w:szCs w:val="24"/>
        </w:rPr>
        <w:t xml:space="preserve">. </w:t>
      </w:r>
      <w:r w:rsidR="00C92A47">
        <w:rPr>
          <w:sz w:val="24"/>
          <w:szCs w:val="24"/>
        </w:rPr>
        <w:t xml:space="preserve">The clerk shared information with all Councillors </w:t>
      </w:r>
      <w:r w:rsidR="00BE66D8">
        <w:rPr>
          <w:sz w:val="24"/>
          <w:szCs w:val="24"/>
        </w:rPr>
        <w:t>about the meeting and how to object to the drilling.</w:t>
      </w:r>
    </w:p>
    <w:p w14:paraId="1E6686D3" w14:textId="36AA5F52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CF22EB">
        <w:rPr>
          <w:b/>
          <w:bCs/>
          <w:sz w:val="24"/>
          <w:szCs w:val="24"/>
        </w:rPr>
        <w:t>11</w:t>
      </w:r>
      <w:r w:rsidRPr="00CF22EB">
        <w:rPr>
          <w:b/>
          <w:bCs/>
          <w:sz w:val="24"/>
          <w:szCs w:val="24"/>
        </w:rPr>
        <w:tab/>
      </w:r>
      <w:r w:rsidR="00F66B3A" w:rsidRPr="00F66B3A">
        <w:rPr>
          <w:b/>
          <w:bCs/>
          <w:sz w:val="24"/>
          <w:szCs w:val="24"/>
        </w:rPr>
        <w:t>Digital Inclusion Funding Opportunity</w:t>
      </w:r>
    </w:p>
    <w:p w14:paraId="197C8FE0" w14:textId="7EFA9AA0" w:rsidR="00845F51" w:rsidRDefault="00567D03" w:rsidP="00845F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is funding available to help people </w:t>
      </w:r>
      <w:r w:rsidR="00107F7B">
        <w:rPr>
          <w:sz w:val="24"/>
          <w:szCs w:val="24"/>
        </w:rPr>
        <w:t xml:space="preserve">who may be digitally excluded to get online. </w:t>
      </w:r>
      <w:r w:rsidR="00F66B3A">
        <w:rPr>
          <w:sz w:val="24"/>
          <w:szCs w:val="24"/>
        </w:rPr>
        <w:t>The clerk will email for more information about this opportunity.</w:t>
      </w:r>
    </w:p>
    <w:p w14:paraId="5B00AB95" w14:textId="77777777" w:rsidR="00F66B3A" w:rsidRPr="00A25F81" w:rsidRDefault="00F66B3A" w:rsidP="00845F51">
      <w:pPr>
        <w:pStyle w:val="NoSpacing"/>
        <w:rPr>
          <w:sz w:val="16"/>
          <w:szCs w:val="16"/>
        </w:rPr>
      </w:pPr>
    </w:p>
    <w:p w14:paraId="48B8DDED" w14:textId="503B206F" w:rsidR="003607EC" w:rsidRDefault="00845F51" w:rsidP="00845F51">
      <w:pPr>
        <w:ind w:left="720" w:hanging="720"/>
        <w:rPr>
          <w:b/>
          <w:bCs/>
          <w:sz w:val="24"/>
          <w:szCs w:val="24"/>
        </w:rPr>
      </w:pPr>
      <w:r w:rsidRPr="0008107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="003607EC">
        <w:rPr>
          <w:b/>
          <w:bCs/>
          <w:sz w:val="24"/>
          <w:szCs w:val="24"/>
        </w:rPr>
        <w:tab/>
      </w:r>
      <w:r w:rsidR="00496C9F" w:rsidRPr="00496C9F">
        <w:rPr>
          <w:b/>
          <w:bCs/>
          <w:sz w:val="24"/>
          <w:szCs w:val="24"/>
        </w:rPr>
        <w:t>Damage to the Village signs at Foston and Brigham and to the Village Pump</w:t>
      </w:r>
    </w:p>
    <w:p w14:paraId="21F5EA51" w14:textId="03E82F82" w:rsidR="003607EC" w:rsidRPr="006575E0" w:rsidRDefault="00496C9F" w:rsidP="006575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clerk </w:t>
      </w:r>
      <w:r w:rsidR="00ED1C1A">
        <w:rPr>
          <w:sz w:val="24"/>
          <w:szCs w:val="24"/>
        </w:rPr>
        <w:t xml:space="preserve">has received no information so </w:t>
      </w:r>
      <w:r>
        <w:rPr>
          <w:sz w:val="24"/>
          <w:szCs w:val="24"/>
        </w:rPr>
        <w:t>will chase Highways about this again.</w:t>
      </w:r>
    </w:p>
    <w:p w14:paraId="2C9ED9E9" w14:textId="77777777" w:rsidR="006575E0" w:rsidRDefault="006575E0" w:rsidP="006575E0">
      <w:pPr>
        <w:pStyle w:val="NoSpacing"/>
      </w:pPr>
    </w:p>
    <w:p w14:paraId="68B39885" w14:textId="6595873B" w:rsidR="003607EC" w:rsidRDefault="003607EC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>
        <w:rPr>
          <w:b/>
          <w:bCs/>
          <w:sz w:val="24"/>
          <w:szCs w:val="24"/>
        </w:rPr>
        <w:tab/>
      </w:r>
      <w:r w:rsidR="00496C9F">
        <w:rPr>
          <w:b/>
          <w:bCs/>
          <w:sz w:val="24"/>
          <w:szCs w:val="24"/>
        </w:rPr>
        <w:t>Emergency plan</w:t>
      </w:r>
    </w:p>
    <w:p w14:paraId="1D4F87B8" w14:textId="4A92B80A" w:rsidR="003607EC" w:rsidRDefault="00496C9F" w:rsidP="003607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clerk</w:t>
      </w:r>
      <w:r w:rsidR="00ED1C1A">
        <w:rPr>
          <w:sz w:val="24"/>
          <w:szCs w:val="24"/>
        </w:rPr>
        <w:t xml:space="preserve"> has received no answer so</w:t>
      </w:r>
      <w:r>
        <w:rPr>
          <w:sz w:val="24"/>
          <w:szCs w:val="24"/>
        </w:rPr>
        <w:t xml:space="preserve"> will chase again for information.</w:t>
      </w:r>
    </w:p>
    <w:p w14:paraId="34C7CF1D" w14:textId="77777777" w:rsidR="008626F5" w:rsidRDefault="008626F5" w:rsidP="003607EC">
      <w:pPr>
        <w:pStyle w:val="NoSpacing"/>
        <w:rPr>
          <w:sz w:val="24"/>
          <w:szCs w:val="24"/>
        </w:rPr>
      </w:pPr>
    </w:p>
    <w:p w14:paraId="5F30D6F3" w14:textId="0135BF16" w:rsidR="008626F5" w:rsidRDefault="008626F5" w:rsidP="003607EC">
      <w:pPr>
        <w:pStyle w:val="NoSpacing"/>
        <w:rPr>
          <w:b/>
          <w:bCs/>
          <w:sz w:val="24"/>
          <w:szCs w:val="24"/>
        </w:rPr>
      </w:pPr>
      <w:r w:rsidRPr="008626F5">
        <w:rPr>
          <w:b/>
          <w:bCs/>
          <w:sz w:val="24"/>
          <w:szCs w:val="24"/>
        </w:rPr>
        <w:t>14</w:t>
      </w:r>
      <w:r w:rsidRPr="008626F5">
        <w:rPr>
          <w:b/>
          <w:bCs/>
          <w:sz w:val="24"/>
          <w:szCs w:val="24"/>
        </w:rPr>
        <w:tab/>
      </w:r>
      <w:r w:rsidR="00ED1C1A">
        <w:rPr>
          <w:b/>
          <w:bCs/>
          <w:sz w:val="24"/>
          <w:szCs w:val="24"/>
        </w:rPr>
        <w:t>Dog fouling</w:t>
      </w:r>
    </w:p>
    <w:p w14:paraId="604DC879" w14:textId="77777777" w:rsidR="008626F5" w:rsidRDefault="008626F5" w:rsidP="003607EC">
      <w:pPr>
        <w:pStyle w:val="NoSpacing"/>
        <w:rPr>
          <w:b/>
          <w:bCs/>
          <w:sz w:val="24"/>
          <w:szCs w:val="24"/>
        </w:rPr>
      </w:pPr>
    </w:p>
    <w:p w14:paraId="518DCD97" w14:textId="3717CFF6" w:rsidR="008626F5" w:rsidRPr="008626F5" w:rsidRDefault="00630977" w:rsidP="003607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It was agreed that the Parish Council would purchase a stencil to spray </w:t>
      </w:r>
      <w:r w:rsidR="00E83AF3">
        <w:rPr>
          <w:sz w:val="24"/>
          <w:szCs w:val="24"/>
        </w:rPr>
        <w:t>signs on the ground to remind people to pick up after their pets. Cllr Petty will</w:t>
      </w:r>
      <w:r w:rsidR="00C0368A">
        <w:rPr>
          <w:sz w:val="24"/>
          <w:szCs w:val="24"/>
        </w:rPr>
        <w:t xml:space="preserve"> arrange this.</w:t>
      </w:r>
    </w:p>
    <w:p w14:paraId="6C31610C" w14:textId="77777777" w:rsidR="003607EC" w:rsidRDefault="003607EC" w:rsidP="003607EC">
      <w:pPr>
        <w:pStyle w:val="NoSpacing"/>
        <w:rPr>
          <w:sz w:val="24"/>
          <w:szCs w:val="24"/>
        </w:rPr>
      </w:pPr>
    </w:p>
    <w:p w14:paraId="5AA84D0E" w14:textId="7BABA78B" w:rsidR="00845F51" w:rsidRDefault="003607EC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E86D47">
        <w:rPr>
          <w:b/>
          <w:bCs/>
          <w:sz w:val="24"/>
          <w:szCs w:val="24"/>
        </w:rPr>
        <w:t>5</w:t>
      </w:r>
      <w:r w:rsidR="00845F51" w:rsidRPr="0008107B">
        <w:rPr>
          <w:b/>
          <w:bCs/>
          <w:sz w:val="24"/>
          <w:szCs w:val="24"/>
        </w:rPr>
        <w:tab/>
        <w:t>Correspondence and Councillors Exchange to agree next meeting agenda and any emails received</w:t>
      </w:r>
    </w:p>
    <w:p w14:paraId="2C02CCAB" w14:textId="26C01F0B" w:rsidR="00DC7FAC" w:rsidRDefault="00DC7FAC" w:rsidP="00CC080D">
      <w:pPr>
        <w:pStyle w:val="NoSpacing"/>
        <w:rPr>
          <w:sz w:val="24"/>
          <w:szCs w:val="24"/>
        </w:rPr>
      </w:pPr>
      <w:r w:rsidRPr="006F2E84">
        <w:rPr>
          <w:sz w:val="24"/>
          <w:szCs w:val="24"/>
        </w:rPr>
        <w:lastRenderedPageBreak/>
        <w:t xml:space="preserve">The clerk </w:t>
      </w:r>
      <w:r w:rsidR="00317E0B" w:rsidRPr="006F2E84">
        <w:rPr>
          <w:sz w:val="24"/>
          <w:szCs w:val="24"/>
        </w:rPr>
        <w:t xml:space="preserve">is liaising with Diane </w:t>
      </w:r>
      <w:r w:rsidR="009E542A" w:rsidRPr="006F2E84">
        <w:rPr>
          <w:sz w:val="24"/>
          <w:szCs w:val="24"/>
        </w:rPr>
        <w:t>Darley to review the accounts for 2025-26</w:t>
      </w:r>
      <w:r w:rsidR="00454C7F" w:rsidRPr="006F2E84">
        <w:rPr>
          <w:sz w:val="24"/>
          <w:szCs w:val="24"/>
        </w:rPr>
        <w:t xml:space="preserve"> and complete</w:t>
      </w:r>
      <w:r w:rsidR="00CC080D" w:rsidRPr="006F2E84">
        <w:rPr>
          <w:sz w:val="24"/>
          <w:szCs w:val="24"/>
        </w:rPr>
        <w:t xml:space="preserve"> </w:t>
      </w:r>
      <w:r w:rsidR="00454C7F" w:rsidRPr="006F2E84">
        <w:rPr>
          <w:sz w:val="24"/>
          <w:szCs w:val="24"/>
        </w:rPr>
        <w:t xml:space="preserve">the AGAR </w:t>
      </w:r>
      <w:r w:rsidR="00CC080D" w:rsidRPr="006F2E84">
        <w:rPr>
          <w:sz w:val="24"/>
          <w:szCs w:val="24"/>
        </w:rPr>
        <w:t>report.</w:t>
      </w:r>
    </w:p>
    <w:p w14:paraId="11F14EAE" w14:textId="77777777" w:rsidR="006F2E84" w:rsidRPr="006F2E84" w:rsidRDefault="006F2E84" w:rsidP="00CC080D">
      <w:pPr>
        <w:pStyle w:val="NoSpacing"/>
        <w:rPr>
          <w:sz w:val="24"/>
          <w:szCs w:val="24"/>
        </w:rPr>
      </w:pPr>
    </w:p>
    <w:p w14:paraId="3F05A20B" w14:textId="44CEB734" w:rsidR="00C54C4B" w:rsidRPr="006F2E84" w:rsidRDefault="00CE0A57" w:rsidP="00845F51">
      <w:pPr>
        <w:ind w:left="720" w:hanging="720"/>
        <w:rPr>
          <w:sz w:val="24"/>
          <w:szCs w:val="24"/>
        </w:rPr>
      </w:pPr>
      <w:r w:rsidRPr="006F2E84">
        <w:rPr>
          <w:sz w:val="24"/>
          <w:szCs w:val="24"/>
        </w:rPr>
        <w:t>Cllr Fleming asked for Clerk’s rate of pay to be added to the next agenda.</w:t>
      </w:r>
    </w:p>
    <w:p w14:paraId="26F20814" w14:textId="73496FD8" w:rsidR="006F2E84" w:rsidRPr="006F2E84" w:rsidRDefault="006F2E84" w:rsidP="006F2E84">
      <w:pPr>
        <w:pStyle w:val="NoSpacing"/>
        <w:rPr>
          <w:sz w:val="24"/>
          <w:szCs w:val="24"/>
        </w:rPr>
      </w:pPr>
      <w:r w:rsidRPr="006F2E84">
        <w:rPr>
          <w:sz w:val="24"/>
          <w:szCs w:val="24"/>
        </w:rPr>
        <w:t>Cllr Fleming agreed to continue as Chair of the Parish Council and Cllr O'Connor agreed to continue as Vice Chair.</w:t>
      </w:r>
    </w:p>
    <w:p w14:paraId="78E81C18" w14:textId="77777777" w:rsidR="006F2E84" w:rsidRPr="00DC7FAC" w:rsidRDefault="006F2E84" w:rsidP="006F2E84">
      <w:pPr>
        <w:pStyle w:val="NoSpacing"/>
      </w:pPr>
    </w:p>
    <w:p w14:paraId="6D234C3D" w14:textId="7076F368" w:rsidR="00845F51" w:rsidRDefault="00F2005F" w:rsidP="00845F51">
      <w:p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0368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ab/>
      </w:r>
      <w:r w:rsidR="00845F51" w:rsidRPr="007A1EB9">
        <w:rPr>
          <w:b/>
          <w:bCs/>
          <w:sz w:val="24"/>
          <w:szCs w:val="24"/>
        </w:rPr>
        <w:t xml:space="preserve">To approve the schedule of accounts for payment and update from </w:t>
      </w:r>
      <w:r w:rsidR="00845F51">
        <w:rPr>
          <w:b/>
          <w:bCs/>
          <w:sz w:val="24"/>
          <w:szCs w:val="24"/>
        </w:rPr>
        <w:t>C</w:t>
      </w:r>
      <w:r w:rsidR="00845F51" w:rsidRPr="007A1EB9">
        <w:rPr>
          <w:b/>
          <w:bCs/>
          <w:sz w:val="24"/>
          <w:szCs w:val="24"/>
        </w:rPr>
        <w:t>lerk on bank account</w:t>
      </w:r>
    </w:p>
    <w:p w14:paraId="7E30B319" w14:textId="77777777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Clerk gave the Councillors an update on the bank accounts.</w:t>
      </w:r>
    </w:p>
    <w:p w14:paraId="2D53B880" w14:textId="77777777" w:rsidR="00845F51" w:rsidRPr="007A1EB9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The following payments were authorised;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66"/>
        <w:gridCol w:w="2793"/>
        <w:gridCol w:w="2737"/>
      </w:tblGrid>
      <w:tr w:rsidR="00707730" w14:paraId="5BD7D358" w14:textId="77777777" w:rsidTr="00833B48">
        <w:tc>
          <w:tcPr>
            <w:tcW w:w="2766" w:type="dxa"/>
          </w:tcPr>
          <w:p w14:paraId="7FD9C80F" w14:textId="6DF31041" w:rsidR="00707730" w:rsidRDefault="00707730" w:rsidP="00707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60DCE52D" w14:textId="36270D50" w:rsidR="00707730" w:rsidRDefault="00707730" w:rsidP="00707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2026 wages</w:t>
            </w:r>
          </w:p>
        </w:tc>
        <w:tc>
          <w:tcPr>
            <w:tcW w:w="2737" w:type="dxa"/>
          </w:tcPr>
          <w:p w14:paraId="1550E7C3" w14:textId="2BC32A8E" w:rsidR="00707730" w:rsidRDefault="00707730" w:rsidP="00707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£171.83</w:t>
            </w:r>
          </w:p>
        </w:tc>
      </w:tr>
      <w:tr w:rsidR="00707730" w14:paraId="3E802F46" w14:textId="77777777" w:rsidTr="00833B48">
        <w:tc>
          <w:tcPr>
            <w:tcW w:w="2766" w:type="dxa"/>
          </w:tcPr>
          <w:p w14:paraId="01D3B6F5" w14:textId="29931A0D" w:rsidR="00707730" w:rsidRDefault="00707730" w:rsidP="00707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 Dalton</w:t>
            </w:r>
          </w:p>
        </w:tc>
        <w:tc>
          <w:tcPr>
            <w:tcW w:w="2793" w:type="dxa"/>
          </w:tcPr>
          <w:p w14:paraId="321E7C44" w14:textId="4AF2B475" w:rsidR="00707730" w:rsidRDefault="00707730" w:rsidP="00707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2026 wages</w:t>
            </w:r>
          </w:p>
        </w:tc>
        <w:tc>
          <w:tcPr>
            <w:tcW w:w="2737" w:type="dxa"/>
          </w:tcPr>
          <w:p w14:paraId="56921D70" w14:textId="4B22EFA4" w:rsidR="00707730" w:rsidRDefault="00707730" w:rsidP="00707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£147.33</w:t>
            </w:r>
          </w:p>
        </w:tc>
      </w:tr>
      <w:tr w:rsidR="00B018B6" w14:paraId="61340849" w14:textId="77777777" w:rsidTr="00833B48">
        <w:tc>
          <w:tcPr>
            <w:tcW w:w="2766" w:type="dxa"/>
          </w:tcPr>
          <w:p w14:paraId="2CD1E89D" w14:textId="6EE2586D" w:rsidR="00B018B6" w:rsidRDefault="00B018B6" w:rsidP="00B0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 Medical</w:t>
            </w:r>
          </w:p>
        </w:tc>
        <w:tc>
          <w:tcPr>
            <w:tcW w:w="2793" w:type="dxa"/>
          </w:tcPr>
          <w:p w14:paraId="0BD59A1E" w14:textId="7C67463B" w:rsidR="00B018B6" w:rsidRDefault="00B018B6" w:rsidP="00B0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Defibrillator pads</w:t>
            </w:r>
          </w:p>
        </w:tc>
        <w:tc>
          <w:tcPr>
            <w:tcW w:w="2737" w:type="dxa"/>
          </w:tcPr>
          <w:p w14:paraId="1C862487" w14:textId="20FE305C" w:rsidR="00B018B6" w:rsidRDefault="00B018B6" w:rsidP="00B01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£83.52</w:t>
            </w:r>
          </w:p>
        </w:tc>
      </w:tr>
    </w:tbl>
    <w:p w14:paraId="5AB6764E" w14:textId="77777777" w:rsidR="00845F51" w:rsidRPr="00A25F81" w:rsidRDefault="00845F51" w:rsidP="00845F51">
      <w:pPr>
        <w:ind w:left="720" w:hanging="720"/>
        <w:rPr>
          <w:sz w:val="16"/>
          <w:szCs w:val="16"/>
        </w:rPr>
      </w:pPr>
    </w:p>
    <w:p w14:paraId="24E58027" w14:textId="77777777" w:rsidR="00845F51" w:rsidRDefault="00845F51" w:rsidP="00845F51">
      <w:pPr>
        <w:ind w:left="720" w:hanging="720"/>
        <w:rPr>
          <w:b/>
          <w:bCs/>
          <w:sz w:val="24"/>
          <w:szCs w:val="24"/>
        </w:rPr>
      </w:pPr>
      <w:r w:rsidRPr="00E86503">
        <w:rPr>
          <w:b/>
          <w:bCs/>
          <w:sz w:val="24"/>
          <w:szCs w:val="24"/>
        </w:rPr>
        <w:t>14</w:t>
      </w:r>
      <w:r w:rsidRPr="00E86503">
        <w:rPr>
          <w:b/>
          <w:bCs/>
          <w:sz w:val="24"/>
          <w:szCs w:val="24"/>
        </w:rPr>
        <w:tab/>
        <w:t>To confirm the date of the next meeting.</w:t>
      </w:r>
    </w:p>
    <w:p w14:paraId="14C80C54" w14:textId="4572DA7D" w:rsidR="0078335D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Wednesday </w:t>
      </w:r>
      <w:r w:rsidR="009E542A">
        <w:rPr>
          <w:sz w:val="24"/>
          <w:szCs w:val="24"/>
        </w:rPr>
        <w:t>1</w:t>
      </w:r>
      <w:r w:rsidR="009E542A" w:rsidRPr="009E542A">
        <w:rPr>
          <w:sz w:val="24"/>
          <w:szCs w:val="24"/>
          <w:vertAlign w:val="superscript"/>
        </w:rPr>
        <w:t>st</w:t>
      </w:r>
      <w:r w:rsidR="009E542A">
        <w:rPr>
          <w:sz w:val="24"/>
          <w:szCs w:val="24"/>
        </w:rPr>
        <w:t xml:space="preserve"> Jul</w:t>
      </w:r>
      <w:r w:rsidR="00117801">
        <w:rPr>
          <w:sz w:val="24"/>
          <w:szCs w:val="24"/>
        </w:rPr>
        <w:t>y</w:t>
      </w:r>
      <w:r>
        <w:rPr>
          <w:sz w:val="24"/>
          <w:szCs w:val="24"/>
        </w:rPr>
        <w:t xml:space="preserve"> 202</w:t>
      </w:r>
      <w:r w:rsidR="003607E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117801">
        <w:rPr>
          <w:sz w:val="24"/>
          <w:szCs w:val="24"/>
        </w:rPr>
        <w:t xml:space="preserve"> </w:t>
      </w:r>
    </w:p>
    <w:p w14:paraId="1E73EE38" w14:textId="1F93D12F" w:rsidR="00845F51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meeting concluded at </w:t>
      </w:r>
      <w:r w:rsidR="00C54C4B">
        <w:rPr>
          <w:sz w:val="24"/>
          <w:szCs w:val="24"/>
        </w:rPr>
        <w:t>8.30</w:t>
      </w:r>
      <w:r>
        <w:rPr>
          <w:sz w:val="24"/>
          <w:szCs w:val="24"/>
        </w:rPr>
        <w:t>pm.</w:t>
      </w:r>
    </w:p>
    <w:p w14:paraId="002FF612" w14:textId="36DEB648" w:rsidR="00845F51" w:rsidRDefault="00845F51" w:rsidP="00845F5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Minutes approved by the Chair Cllr. B Flemin</w:t>
      </w:r>
      <w:r w:rsidR="00A25F81">
        <w:rPr>
          <w:sz w:val="24"/>
          <w:szCs w:val="24"/>
        </w:rPr>
        <w:t>g</w:t>
      </w:r>
    </w:p>
    <w:p w14:paraId="18ED854A" w14:textId="77777777" w:rsidR="00A25F81" w:rsidRDefault="00A25F81" w:rsidP="00845F51">
      <w:pPr>
        <w:ind w:left="720" w:hanging="720"/>
        <w:rPr>
          <w:sz w:val="24"/>
          <w:szCs w:val="24"/>
        </w:rPr>
      </w:pPr>
    </w:p>
    <w:p w14:paraId="0FBB189E" w14:textId="6B1F23D3" w:rsidR="00654ADD" w:rsidRDefault="00845F51" w:rsidP="00A25F81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Signature………………………………</w:t>
      </w:r>
      <w:r>
        <w:rPr>
          <w:sz w:val="24"/>
          <w:szCs w:val="24"/>
        </w:rPr>
        <w:tab/>
        <w:t>Date 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1B313D0" w14:textId="77777777" w:rsidR="00496256" w:rsidRDefault="00496256" w:rsidP="00A25F81">
      <w:pPr>
        <w:ind w:left="720" w:hanging="720"/>
        <w:rPr>
          <w:sz w:val="24"/>
          <w:szCs w:val="24"/>
        </w:rPr>
      </w:pPr>
    </w:p>
    <w:p w14:paraId="0E05543A" w14:textId="77777777" w:rsidR="00496256" w:rsidRDefault="00496256" w:rsidP="00A25F81">
      <w:pPr>
        <w:ind w:left="720" w:hanging="720"/>
        <w:rPr>
          <w:sz w:val="24"/>
          <w:szCs w:val="24"/>
        </w:rPr>
      </w:pPr>
    </w:p>
    <w:p w14:paraId="3C3151B0" w14:textId="31BDED0E" w:rsidR="00496256" w:rsidRPr="00A25F81" w:rsidRDefault="00496256" w:rsidP="00A25F81">
      <w:pPr>
        <w:ind w:left="720" w:hanging="720"/>
        <w:rPr>
          <w:b/>
          <w:bCs/>
          <w:sz w:val="24"/>
          <w:szCs w:val="24"/>
        </w:rPr>
      </w:pPr>
    </w:p>
    <w:sectPr w:rsidR="00496256" w:rsidRPr="00A25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7058" w14:textId="77777777" w:rsidR="001F178C" w:rsidRDefault="001F178C" w:rsidP="00633D04">
      <w:pPr>
        <w:spacing w:after="0" w:line="240" w:lineRule="auto"/>
      </w:pPr>
      <w:r>
        <w:separator/>
      </w:r>
    </w:p>
  </w:endnote>
  <w:endnote w:type="continuationSeparator" w:id="0">
    <w:p w14:paraId="3C103439" w14:textId="77777777" w:rsidR="001F178C" w:rsidRDefault="001F178C" w:rsidP="0063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FD19" w14:textId="77777777" w:rsidR="00633D04" w:rsidRDefault="00633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E729" w14:textId="77777777" w:rsidR="00633D04" w:rsidRDefault="00633D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D18B" w14:textId="77777777" w:rsidR="00633D04" w:rsidRDefault="00633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6C2B" w14:textId="77777777" w:rsidR="001F178C" w:rsidRDefault="001F178C" w:rsidP="00633D04">
      <w:pPr>
        <w:spacing w:after="0" w:line="240" w:lineRule="auto"/>
      </w:pPr>
      <w:r>
        <w:separator/>
      </w:r>
    </w:p>
  </w:footnote>
  <w:footnote w:type="continuationSeparator" w:id="0">
    <w:p w14:paraId="67B51C8E" w14:textId="77777777" w:rsidR="001F178C" w:rsidRDefault="001F178C" w:rsidP="0063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3808" w14:textId="66072951" w:rsidR="00633D04" w:rsidRDefault="00633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628B" w14:textId="3BC8E75C" w:rsidR="00633D04" w:rsidRDefault="00633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5F9C" w14:textId="1063F6FE" w:rsidR="00633D04" w:rsidRDefault="00633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51"/>
    <w:rsid w:val="00006545"/>
    <w:rsid w:val="00046AB6"/>
    <w:rsid w:val="000629E2"/>
    <w:rsid w:val="00074832"/>
    <w:rsid w:val="000F13F3"/>
    <w:rsid w:val="00104AC7"/>
    <w:rsid w:val="00107F7B"/>
    <w:rsid w:val="00110A57"/>
    <w:rsid w:val="00117801"/>
    <w:rsid w:val="00135857"/>
    <w:rsid w:val="00147E48"/>
    <w:rsid w:val="00156CF5"/>
    <w:rsid w:val="00172CF9"/>
    <w:rsid w:val="001A4E21"/>
    <w:rsid w:val="001A51DF"/>
    <w:rsid w:val="001A70D4"/>
    <w:rsid w:val="001D7ABC"/>
    <w:rsid w:val="001D7D38"/>
    <w:rsid w:val="001F178C"/>
    <w:rsid w:val="00242D89"/>
    <w:rsid w:val="00281081"/>
    <w:rsid w:val="00296DD5"/>
    <w:rsid w:val="002D38CD"/>
    <w:rsid w:val="00314419"/>
    <w:rsid w:val="00317E0B"/>
    <w:rsid w:val="00353510"/>
    <w:rsid w:val="00354D80"/>
    <w:rsid w:val="003607EC"/>
    <w:rsid w:val="003749AC"/>
    <w:rsid w:val="004009F3"/>
    <w:rsid w:val="00402FB0"/>
    <w:rsid w:val="00420388"/>
    <w:rsid w:val="00435728"/>
    <w:rsid w:val="00441B3C"/>
    <w:rsid w:val="00454C7F"/>
    <w:rsid w:val="004866B6"/>
    <w:rsid w:val="00486E60"/>
    <w:rsid w:val="00495FA9"/>
    <w:rsid w:val="00496256"/>
    <w:rsid w:val="00496C9F"/>
    <w:rsid w:val="004A4A40"/>
    <w:rsid w:val="004D4BDF"/>
    <w:rsid w:val="00512E3A"/>
    <w:rsid w:val="00513A4E"/>
    <w:rsid w:val="00541170"/>
    <w:rsid w:val="00543BE7"/>
    <w:rsid w:val="00567D03"/>
    <w:rsid w:val="0057083A"/>
    <w:rsid w:val="005A0C44"/>
    <w:rsid w:val="005B2234"/>
    <w:rsid w:val="005C0DDB"/>
    <w:rsid w:val="005C2B6A"/>
    <w:rsid w:val="005D23B2"/>
    <w:rsid w:val="005E7F44"/>
    <w:rsid w:val="005F05AC"/>
    <w:rsid w:val="00616AE2"/>
    <w:rsid w:val="006307A0"/>
    <w:rsid w:val="00630977"/>
    <w:rsid w:val="00633D04"/>
    <w:rsid w:val="006526D3"/>
    <w:rsid w:val="00654ADD"/>
    <w:rsid w:val="006575E0"/>
    <w:rsid w:val="006E322D"/>
    <w:rsid w:val="006F2E84"/>
    <w:rsid w:val="00701B1F"/>
    <w:rsid w:val="00707730"/>
    <w:rsid w:val="00707CC1"/>
    <w:rsid w:val="007334FD"/>
    <w:rsid w:val="00741C9B"/>
    <w:rsid w:val="00765920"/>
    <w:rsid w:val="00775C45"/>
    <w:rsid w:val="00781130"/>
    <w:rsid w:val="0078335D"/>
    <w:rsid w:val="00786B39"/>
    <w:rsid w:val="00787BC7"/>
    <w:rsid w:val="007E2950"/>
    <w:rsid w:val="007F6AEA"/>
    <w:rsid w:val="00824EBA"/>
    <w:rsid w:val="00845F51"/>
    <w:rsid w:val="008626F5"/>
    <w:rsid w:val="00871F08"/>
    <w:rsid w:val="0088474A"/>
    <w:rsid w:val="008954A6"/>
    <w:rsid w:val="008B6CA2"/>
    <w:rsid w:val="008E21F4"/>
    <w:rsid w:val="008E763A"/>
    <w:rsid w:val="008F196A"/>
    <w:rsid w:val="0091291A"/>
    <w:rsid w:val="00916CDE"/>
    <w:rsid w:val="009212CE"/>
    <w:rsid w:val="00950C66"/>
    <w:rsid w:val="009E542A"/>
    <w:rsid w:val="009F7BFE"/>
    <w:rsid w:val="00A1570B"/>
    <w:rsid w:val="00A24688"/>
    <w:rsid w:val="00A25F81"/>
    <w:rsid w:val="00A954FB"/>
    <w:rsid w:val="00AA062B"/>
    <w:rsid w:val="00AA3EEE"/>
    <w:rsid w:val="00AD0A28"/>
    <w:rsid w:val="00AD0FFB"/>
    <w:rsid w:val="00AE5BB7"/>
    <w:rsid w:val="00B018B6"/>
    <w:rsid w:val="00B31A07"/>
    <w:rsid w:val="00B4429E"/>
    <w:rsid w:val="00B46A9C"/>
    <w:rsid w:val="00B471BB"/>
    <w:rsid w:val="00B55FF2"/>
    <w:rsid w:val="00B66A12"/>
    <w:rsid w:val="00B71FE8"/>
    <w:rsid w:val="00BB308F"/>
    <w:rsid w:val="00BC53C0"/>
    <w:rsid w:val="00BE66D8"/>
    <w:rsid w:val="00C01DD0"/>
    <w:rsid w:val="00C0368A"/>
    <w:rsid w:val="00C25DA6"/>
    <w:rsid w:val="00C54C4B"/>
    <w:rsid w:val="00C605F2"/>
    <w:rsid w:val="00C71DBD"/>
    <w:rsid w:val="00C92A47"/>
    <w:rsid w:val="00CC080D"/>
    <w:rsid w:val="00CE0A57"/>
    <w:rsid w:val="00D43A2B"/>
    <w:rsid w:val="00D55469"/>
    <w:rsid w:val="00DC55BC"/>
    <w:rsid w:val="00DC7FAC"/>
    <w:rsid w:val="00E42215"/>
    <w:rsid w:val="00E45E82"/>
    <w:rsid w:val="00E51C4C"/>
    <w:rsid w:val="00E62546"/>
    <w:rsid w:val="00E65E7E"/>
    <w:rsid w:val="00E667D7"/>
    <w:rsid w:val="00E81EFE"/>
    <w:rsid w:val="00E83AF3"/>
    <w:rsid w:val="00E86D47"/>
    <w:rsid w:val="00E8747A"/>
    <w:rsid w:val="00E91DE2"/>
    <w:rsid w:val="00EA399B"/>
    <w:rsid w:val="00ED1C1A"/>
    <w:rsid w:val="00ED2477"/>
    <w:rsid w:val="00EE7A89"/>
    <w:rsid w:val="00F12AF7"/>
    <w:rsid w:val="00F2005F"/>
    <w:rsid w:val="00F31154"/>
    <w:rsid w:val="00F53D9A"/>
    <w:rsid w:val="00F66B3A"/>
    <w:rsid w:val="00F95668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F566B"/>
  <w15:chartTrackingRefBased/>
  <w15:docId w15:val="{C11BA5C9-C77B-4733-8B94-71DBBEC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51"/>
  </w:style>
  <w:style w:type="paragraph" w:styleId="Heading1">
    <w:name w:val="heading 1"/>
    <w:basedOn w:val="Normal"/>
    <w:next w:val="Normal"/>
    <w:link w:val="Heading1Char"/>
    <w:uiPriority w:val="9"/>
    <w:qFormat/>
    <w:rsid w:val="0084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F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45F51"/>
    <w:pPr>
      <w:spacing w:after="0" w:line="240" w:lineRule="auto"/>
    </w:pPr>
  </w:style>
  <w:style w:type="table" w:styleId="TableGrid">
    <w:name w:val="Table Grid"/>
    <w:basedOn w:val="TableNormal"/>
    <w:uiPriority w:val="39"/>
    <w:rsid w:val="00845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D04"/>
  </w:style>
  <w:style w:type="paragraph" w:styleId="Footer">
    <w:name w:val="footer"/>
    <w:basedOn w:val="Normal"/>
    <w:link w:val="FooterChar"/>
    <w:uiPriority w:val="99"/>
    <w:unhideWhenUsed/>
    <w:rsid w:val="00633D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Dalton</dc:creator>
  <cp:keywords/>
  <dc:description/>
  <cp:lastModifiedBy>Elizabeth Dalton</cp:lastModifiedBy>
  <cp:revision>51</cp:revision>
  <dcterms:created xsi:type="dcterms:W3CDTF">2026-05-20T14:59:00Z</dcterms:created>
  <dcterms:modified xsi:type="dcterms:W3CDTF">2026-06-22T10:00:00Z</dcterms:modified>
</cp:coreProperties>
</file>